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86D06" w14:textId="77777777" w:rsidR="0086313C" w:rsidRPr="00597AEF" w:rsidRDefault="00597AEF" w:rsidP="0086313C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65B54AD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18CC2DFE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C0D2524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F56B4F0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C683387" w14:textId="273193B4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FF57A32" wp14:editId="675DB1B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548DA1CD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885148E" w14:textId="77777777" w:rsidR="00F70E8B" w:rsidRDefault="00F70E8B" w:rsidP="00523EE0">
      <w:pPr>
        <w:spacing w:before="240"/>
        <w:ind w:left="-540"/>
        <w:rPr>
          <w:rFonts w:ascii="Sylfaen" w:hAnsi="Sylfaen" w:cs="Sylfaen"/>
          <w:b/>
          <w:noProof/>
        </w:rPr>
      </w:pPr>
    </w:p>
    <w:p w14:paraId="047278AF" w14:textId="77777777" w:rsidR="00523EE0" w:rsidRPr="00523EE0" w:rsidRDefault="00F70E8B" w:rsidP="00523EE0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</w:t>
      </w:r>
      <w:r w:rsidR="00523EE0" w:rsidRPr="00523EE0">
        <w:rPr>
          <w:rFonts w:ascii="Sylfaen" w:hAnsi="Sylfaen" w:cs="Sylfaen"/>
          <w:b/>
          <w:noProof/>
        </w:rPr>
        <w:t>ფაკულტეტი:</w:t>
      </w:r>
      <w:r w:rsidR="00523EE0" w:rsidRPr="00523EE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368C9709" w14:textId="77777777" w:rsidR="00F70E8B" w:rsidRDefault="00F70E8B" w:rsidP="00F70E8B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A8AF65B" w14:textId="77777777" w:rsidR="00F70E8B" w:rsidRDefault="00F70E8B" w:rsidP="00F70E8B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5019E2D7" w14:textId="77777777" w:rsidR="0086313C" w:rsidRPr="0081552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0C202D85" w14:textId="77777777" w:rsidR="00E952BD" w:rsidRDefault="00E952BD" w:rsidP="00E952BD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ka-GE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497F11DF" w14:textId="77777777" w:rsidR="00E952BD" w:rsidRPr="00E952BD" w:rsidRDefault="00E952BD" w:rsidP="00E952BD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ka-GE"/>
        </w:rPr>
      </w:pPr>
    </w:p>
    <w:p w14:paraId="2ADD6796" w14:textId="77777777" w:rsidR="00F70E8B" w:rsidRDefault="00F70E8B" w:rsidP="00523EE0">
      <w:pPr>
        <w:rPr>
          <w:rFonts w:ascii="Sylfaen" w:hAnsi="Sylfaen" w:cs="Sylfaen"/>
          <w:b/>
          <w:noProof/>
          <w:lang w:val="ka-GE"/>
        </w:rPr>
      </w:pPr>
    </w:p>
    <w:p w14:paraId="0ADBBB97" w14:textId="77777777" w:rsidR="00523EE0" w:rsidRPr="00523EE0" w:rsidRDefault="00523EE0" w:rsidP="00523EE0">
      <w:pPr>
        <w:rPr>
          <w:rFonts w:ascii="Sylfaen" w:hAnsi="Sylfaen"/>
          <w:b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 w:rsidRPr="00523EE0">
        <w:rPr>
          <w:rFonts w:ascii="Sylfaen" w:hAnsi="Sylfaen"/>
          <w:b/>
        </w:rPr>
        <w:t>სტომატოლოგიურ  დაავადებათა პროფილაქტიკა 1</w:t>
      </w:r>
    </w:p>
    <w:p w14:paraId="7849D913" w14:textId="0761164E" w:rsidR="00802820" w:rsidRPr="00DD0625" w:rsidRDefault="00802820" w:rsidP="00DD0625">
      <w:pPr>
        <w:spacing w:before="240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ები</w:t>
      </w:r>
      <w:r w:rsidR="00523EE0" w:rsidRPr="00523EE0">
        <w:rPr>
          <w:rFonts w:ascii="Sylfaen" w:hAnsi="Sylfaen" w:cs="Sylfaen"/>
          <w:b/>
          <w:noProof/>
        </w:rPr>
        <w:t xml:space="preserve">:  </w:t>
      </w:r>
      <w:r w:rsidR="00523EE0" w:rsidRPr="00523EE0">
        <w:rPr>
          <w:rFonts w:ascii="Sylfaen" w:hAnsi="Sylfaen"/>
          <w:b/>
        </w:rPr>
        <w:t xml:space="preserve"> </w:t>
      </w:r>
      <w:r w:rsidR="00E952BD">
        <w:rPr>
          <w:rFonts w:ascii="Sylfaen" w:hAnsi="Sylfaen"/>
          <w:b/>
        </w:rPr>
        <w:t xml:space="preserve"> </w:t>
      </w:r>
      <w:r w:rsidRPr="00A83ABA">
        <w:rPr>
          <w:rFonts w:ascii="Sylfaen" w:hAnsi="Sylfaen"/>
          <w:b/>
          <w:lang w:val="ka-GE"/>
        </w:rPr>
        <w:t xml:space="preserve">ასოცირებული </w:t>
      </w:r>
      <w:r w:rsidRPr="00A83ABA">
        <w:rPr>
          <w:rFonts w:ascii="Sylfaen" w:hAnsi="Sylfaen"/>
          <w:b/>
        </w:rPr>
        <w:t xml:space="preserve">პროფესორი </w:t>
      </w:r>
      <w:r w:rsidRPr="00A83ABA">
        <w:rPr>
          <w:rFonts w:ascii="Sylfaen" w:hAnsi="Sylfaen"/>
          <w:b/>
          <w:lang w:val="ka-GE"/>
        </w:rPr>
        <w:t>ხათუნა ტვილდიანი</w:t>
      </w:r>
    </w:p>
    <w:p w14:paraId="4419B61F" w14:textId="77777777" w:rsidR="00802820" w:rsidRPr="00523EE0" w:rsidRDefault="00802820" w:rsidP="00523EE0">
      <w:pPr>
        <w:spacing w:before="240"/>
        <w:rPr>
          <w:rFonts w:ascii="Sylfaen" w:hAnsi="Sylfaen" w:cs="Sylfaen"/>
          <w:b/>
          <w:noProof/>
        </w:rPr>
      </w:pPr>
      <w:r>
        <w:rPr>
          <w:rFonts w:ascii="Sylfaen" w:hAnsi="Sylfaen"/>
          <w:b/>
        </w:rPr>
        <w:t xml:space="preserve"> </w:t>
      </w:r>
    </w:p>
    <w:p w14:paraId="296CA5CB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821311D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C66139B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30AF4A1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6579DBA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A4ACF39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2FC91B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E6E719D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E09A252" w14:textId="77777777" w:rsidR="00A05CCD" w:rsidRDefault="00A05CCD" w:rsidP="0086313C">
      <w:pPr>
        <w:rPr>
          <w:rFonts w:ascii="Sylfaen" w:hAnsi="Sylfaen" w:cs="Sylfaen"/>
          <w:b/>
          <w:noProof/>
          <w:lang w:val="ka-GE"/>
        </w:rPr>
      </w:pPr>
    </w:p>
    <w:p w14:paraId="02A52199" w14:textId="77777777" w:rsidR="00A05CCD" w:rsidRDefault="00A05CCD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4645B4" w14:paraId="439A4606" w14:textId="77777777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9D29" w14:textId="77777777" w:rsidR="0086313C" w:rsidRPr="004645B4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5CC7F8AD" w14:textId="77777777" w:rsidR="0086313C" w:rsidRPr="004645B4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D9F6" w14:textId="77777777" w:rsidR="00523EE0" w:rsidRPr="004645B4" w:rsidRDefault="00523EE0" w:rsidP="00523EE0">
            <w:pPr>
              <w:rPr>
                <w:rFonts w:ascii="Sylfaen" w:hAnsi="Sylfaen"/>
                <w:b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</w:rPr>
              <w:t>სტომატოლოგიურ  დაავადებათა პროფილაქტიკა 1</w:t>
            </w:r>
          </w:p>
          <w:p w14:paraId="3C05BFC2" w14:textId="77777777" w:rsidR="003A2D21" w:rsidRPr="004645B4" w:rsidRDefault="00523EE0" w:rsidP="00523EE0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(</w:t>
            </w:r>
            <w:r w:rsidR="001F595E" w:rsidRPr="004645B4">
              <w:rPr>
                <w:rFonts w:ascii="Sylfaen" w:hAnsi="Sylfaen"/>
                <w:sz w:val="24"/>
                <w:szCs w:val="24"/>
                <w:lang w:val="ka-GE"/>
              </w:rPr>
              <w:t>სტომატოლოგიის</w:t>
            </w:r>
            <w:r w:rsidR="0007299B"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საფანტომო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4645B4" w14:paraId="48F4370A" w14:textId="77777777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3823" w14:textId="77777777" w:rsidR="0086313C" w:rsidRPr="004645B4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5608" w14:textId="77777777" w:rsidR="0086313C" w:rsidRPr="004645B4" w:rsidRDefault="003A2D21" w:rsidP="00815527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4645B4" w14:paraId="04B5D9B8" w14:textId="77777777" w:rsidTr="00C15563">
        <w:trPr>
          <w:trHeight w:val="20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5512" w14:textId="77777777" w:rsidR="003A2D21" w:rsidRPr="004645B4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4645B4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2DFC7698" w14:textId="77777777" w:rsidR="003A2D21" w:rsidRPr="004645B4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AF70" w14:textId="77777777" w:rsidR="006F1189" w:rsidRPr="004645B4" w:rsidRDefault="006F1189" w:rsidP="006F118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ასოცირებული </w:t>
            </w:r>
            <w:r w:rsidRPr="004645B4">
              <w:rPr>
                <w:rFonts w:ascii="Sylfaen" w:hAnsi="Sylfaen"/>
                <w:b/>
                <w:sz w:val="24"/>
                <w:szCs w:val="24"/>
              </w:rPr>
              <w:t xml:space="preserve">პროფესორი 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ხათუნა ტვილდიანი</w:t>
            </w:r>
          </w:p>
          <w:p w14:paraId="1270994D" w14:textId="0D4DED9B" w:rsidR="003A2D21" w:rsidRPr="004645B4" w:rsidRDefault="002B686C" w:rsidP="00734487">
            <w:pPr>
              <w:jc w:val="both"/>
              <w:rPr>
                <w:sz w:val="24"/>
                <w:szCs w:val="24"/>
              </w:rPr>
            </w:pPr>
            <w:r w:rsidRPr="002B686C">
              <w:rPr>
                <w:rFonts w:ascii="Sylfaen" w:hAnsi="Sylfaen"/>
                <w:sz w:val="24"/>
                <w:szCs w:val="24"/>
                <w:lang w:val="ka-GE"/>
              </w:rPr>
              <w:t>ელ.ფოსტა:</w:t>
            </w:r>
            <w:r w:rsidR="006F1189" w:rsidRPr="004645B4">
              <w:rPr>
                <w:sz w:val="24"/>
                <w:szCs w:val="24"/>
              </w:rPr>
              <w:t xml:space="preserve"> </w:t>
            </w:r>
            <w:r w:rsidRPr="002B686C">
              <w:rPr>
                <w:sz w:val="24"/>
                <w:szCs w:val="24"/>
              </w:rPr>
              <w:t>khatuna.tvildiani@geomedi.edu.ge</w:t>
            </w:r>
          </w:p>
        </w:tc>
      </w:tr>
      <w:tr w:rsidR="00815527" w:rsidRPr="004645B4" w14:paraId="12D79385" w14:textId="77777777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2AE7" w14:textId="77777777" w:rsidR="0086313C" w:rsidRPr="004645B4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CF8F" w14:textId="77777777" w:rsidR="0086313C" w:rsidRPr="004645B4" w:rsidRDefault="00523EE0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645B4">
              <w:rPr>
                <w:rFonts w:ascii="AcadNusx" w:hAnsi="AcadNusx"/>
                <w:sz w:val="24"/>
                <w:szCs w:val="24"/>
              </w:rPr>
              <w:t>III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4645B4" w14:paraId="13BC60AF" w14:textId="77777777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FE60" w14:textId="77777777" w:rsidR="003A2D21" w:rsidRPr="004645B4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6C259764" w14:textId="77777777" w:rsidR="003A2D21" w:rsidRPr="004645B4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D488" w14:textId="77777777" w:rsidR="00E911A7" w:rsidRPr="004645B4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</w:t>
            </w:r>
            <w:r w:rsidR="00523EE0"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6F54C8"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2; სულ </w:t>
            </w:r>
            <w:r w:rsidR="006F54C8" w:rsidRPr="004645B4">
              <w:rPr>
                <w:rFonts w:ascii="Sylfaen" w:hAnsi="Sylfaen" w:cs="Sylfaen"/>
                <w:i/>
                <w:sz w:val="24"/>
                <w:szCs w:val="24"/>
              </w:rPr>
              <w:t>50</w:t>
            </w:r>
            <w:r w:rsidR="006F54C8"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საათი</w:t>
            </w:r>
          </w:p>
          <w:p w14:paraId="6E3F5353" w14:textId="77777777" w:rsidR="00E911A7" w:rsidRPr="004645B4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523EE0" w:rsidRPr="004645B4">
              <w:rPr>
                <w:rFonts w:ascii="Sylfaen" w:hAnsi="Sylfaen" w:cs="Sylfaen"/>
                <w:i/>
                <w:sz w:val="24"/>
                <w:szCs w:val="24"/>
              </w:rPr>
              <w:t>23</w:t>
            </w:r>
          </w:p>
          <w:p w14:paraId="0E6C82FA" w14:textId="77777777" w:rsidR="00E911A7" w:rsidRPr="004645B4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523EE0" w:rsidRPr="004645B4">
              <w:rPr>
                <w:rFonts w:ascii="Sylfaen" w:hAnsi="Sylfaen" w:cs="Sylfaen"/>
                <w:i/>
                <w:sz w:val="24"/>
                <w:szCs w:val="24"/>
              </w:rPr>
              <w:t xml:space="preserve">3 </w:t>
            </w: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73E972FB" w14:textId="77777777" w:rsidR="00E911A7" w:rsidRPr="004645B4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523EE0" w:rsidRPr="004645B4">
              <w:rPr>
                <w:rFonts w:ascii="Sylfaen" w:hAnsi="Sylfaen" w:cs="Sylfaen"/>
                <w:i/>
                <w:sz w:val="24"/>
                <w:szCs w:val="24"/>
              </w:rPr>
              <w:t xml:space="preserve">17 </w:t>
            </w: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5DECEFEF" w14:textId="77777777" w:rsidR="00E911A7" w:rsidRPr="004645B4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523EE0" w:rsidRPr="004645B4">
              <w:rPr>
                <w:rFonts w:ascii="Sylfaen" w:hAnsi="Sylfaen" w:cs="Sylfaen"/>
                <w:i/>
                <w:sz w:val="24"/>
                <w:szCs w:val="24"/>
              </w:rPr>
              <w:t xml:space="preserve">1 </w:t>
            </w: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65BD7B43" w14:textId="77777777" w:rsidR="00E911A7" w:rsidRPr="004645B4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FE73FA" w:rsidRPr="004645B4">
              <w:rPr>
                <w:rFonts w:ascii="Sylfaen" w:hAnsi="Sylfaen" w:cs="Sylfaen"/>
                <w:i/>
                <w:sz w:val="24"/>
                <w:szCs w:val="24"/>
              </w:rPr>
              <w:t xml:space="preserve"> 2 </w:t>
            </w: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312EB892" w14:textId="77777777" w:rsidR="003A2D21" w:rsidRPr="004645B4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523EE0" w:rsidRPr="004645B4">
              <w:rPr>
                <w:rFonts w:ascii="Sylfaen" w:hAnsi="Sylfaen" w:cs="Sylfaen"/>
                <w:i/>
                <w:sz w:val="24"/>
                <w:szCs w:val="24"/>
              </w:rPr>
              <w:t>27</w:t>
            </w:r>
            <w:r w:rsidRPr="004645B4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686B7CD9" w14:textId="77777777" w:rsidR="001F6F87" w:rsidRPr="004645B4" w:rsidRDefault="001F6F87" w:rsidP="001F6F87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7EA1796E" w14:textId="77777777" w:rsidR="00523EE0" w:rsidRPr="004645B4" w:rsidRDefault="00523EE0" w:rsidP="006F54C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4645B4" w14:paraId="2BF3A6BE" w14:textId="77777777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C675" w14:textId="77777777" w:rsidR="003A2D21" w:rsidRPr="004645B4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702B48C6" w14:textId="77777777" w:rsidR="003A2D21" w:rsidRPr="004645B4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BEB4" w14:textId="77777777" w:rsidR="00523EE0" w:rsidRPr="004645B4" w:rsidRDefault="00523EE0" w:rsidP="00523EE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სასწავლო კურსის მიზანია სტუდენტ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 შეასწავლოს:</w:t>
            </w:r>
          </w:p>
          <w:p w14:paraId="0A07D317" w14:textId="77777777"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4645B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გიური სამსახურის ორგანიზაცია და სტიმატოლოგიურ კლინიკაში პროფილაქტიკური სისტემის დანერგვის პრინციპები;</w:t>
            </w:r>
          </w:p>
          <w:p w14:paraId="6939C8B5" w14:textId="77777777"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ბავშვთა პროფილაქტიკური გამოკვლევის ფორმები; სტომატოლოგიური დაავადებების მაპროვოცირებელი ფაქტორები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რისკ ფაქტორები;</w:t>
            </w:r>
          </w:p>
          <w:p w14:paraId="68D5C029" w14:textId="77777777"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ბავშვის განვითარების ასაკობრივი პერიოდები; ანატომიურ-ფიზიოლოგიური თავისებურებანი.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სახის, პირის ღრუსა და კბილების განვითარება; </w:t>
            </w:r>
          </w:p>
          <w:p w14:paraId="6B39E120" w14:textId="77777777"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დეონტოლოგიის საკითხები, ბავშვთა ფსიქოლოგიის საკითხები,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ბავშვთა სტომატოლოგიური გამოკვლევა;</w:t>
            </w:r>
          </w:p>
          <w:p w14:paraId="267E689C" w14:textId="77777777"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პირის ღრუს ორგანოებისა და ქსოვილების აგებულება, სტრუქტურა; </w:t>
            </w:r>
          </w:p>
          <w:p w14:paraId="5A7FF65F" w14:textId="77777777"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სტომატოლოგიური და სომატური დაავადებების ურთიერთკავშირი ბაშვებში. საკვების როლი სტომატოლოგიური პათოლოგიების განვითარებაში;</w:t>
            </w:r>
          </w:p>
          <w:p w14:paraId="7A1B8236" w14:textId="77777777"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ნერწყვისა და პირის ღრუს სითხის როლი კარიესისა და პაროდონტის დაავადებათა განვითარებაში. </w:t>
            </w:r>
          </w:p>
          <w:p w14:paraId="0C5F3A72" w14:textId="77777777"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კბილის ნადებები; მათი როლი კარიესისა და პაროდონტის დაავადებების განვითარებაში; პირის ღრუს ჰიგიენა.</w:t>
            </w:r>
          </w:p>
          <w:p w14:paraId="3C51DF63" w14:textId="77777777" w:rsidR="003A2D21" w:rsidRPr="004645B4" w:rsidRDefault="00523EE0" w:rsidP="00523EE0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კბილის კარიესისა და პაროდონტის დაავადებათა პროფილაქტიკა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815527" w:rsidRPr="004645B4" w14:paraId="0A6C38FB" w14:textId="77777777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8F54" w14:textId="77777777" w:rsidR="0086313C" w:rsidRPr="004645B4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6E38" w14:textId="77777777" w:rsidR="0086313C" w:rsidRPr="004645B4" w:rsidRDefault="00523EE0" w:rsidP="0081552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ადამიანის ანატომი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Pr="004645B4">
              <w:rPr>
                <w:rFonts w:ascii="Sylfaen" w:hAnsi="Sylfaen"/>
                <w:sz w:val="24"/>
                <w:szCs w:val="24"/>
              </w:rPr>
              <w:t>1</w:t>
            </w:r>
            <w:r w:rsidR="00734487" w:rsidRPr="004645B4">
              <w:rPr>
                <w:rFonts w:ascii="Sylfaen" w:hAnsi="Sylfaen"/>
                <w:sz w:val="24"/>
                <w:szCs w:val="24"/>
                <w:lang w:val="ka-GE"/>
              </w:rPr>
              <w:t>, ადამიანის ფიზიოლოგია 1</w:t>
            </w:r>
          </w:p>
        </w:tc>
      </w:tr>
      <w:tr w:rsidR="00815527" w:rsidRPr="004645B4" w14:paraId="08D9D7C2" w14:textId="77777777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B877" w14:textId="77777777" w:rsidR="0086313C" w:rsidRPr="004645B4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1C7" w14:textId="77777777" w:rsidR="00884E83" w:rsidRPr="004645B4" w:rsidRDefault="00F627EE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</w:rPr>
              <w:t xml:space="preserve">1. </w:t>
            </w:r>
            <w:r w:rsidR="00884E83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1CE00593" w14:textId="196E8151" w:rsidR="00F97F18" w:rsidRPr="004645B4" w:rsidRDefault="0086442A" w:rsidP="00AD71F7">
            <w:pPr>
              <w:pStyle w:val="CommentText"/>
              <w:jc w:val="left"/>
              <w:rPr>
                <w:rFonts w:ascii="Sylfaen" w:eastAsia="Times New Roman" w:hAnsi="Sylfaen" w:cs="Sylfaen"/>
                <w:b/>
                <w:lang w:val="ka-GE"/>
              </w:rPr>
            </w:pPr>
            <w:r w:rsidRPr="004645B4">
              <w:rPr>
                <w:rFonts w:ascii="Sylfaen" w:eastAsia="Times New Roman" w:hAnsi="Sylfaen" w:cs="Sylfaen"/>
                <w:b/>
                <w:lang w:val="ka-GE"/>
              </w:rPr>
              <w:t>სტუდენტ</w:t>
            </w:r>
            <w:r w:rsidR="00AD71F7" w:rsidRPr="004645B4">
              <w:rPr>
                <w:rFonts w:ascii="Sylfaen" w:eastAsia="Times New Roman" w:hAnsi="Sylfaen" w:cs="Sylfaen"/>
                <w:b/>
                <w:lang w:val="ka-GE"/>
              </w:rPr>
              <w:t xml:space="preserve">ს </w:t>
            </w:r>
            <w:r w:rsidR="00656CF8">
              <w:rPr>
                <w:rFonts w:ascii="Sylfaen" w:eastAsia="Times New Roman" w:hAnsi="Sylfaen" w:cs="Sylfaen"/>
                <w:b/>
                <w:lang w:val="ka-GE"/>
              </w:rPr>
              <w:t>აქვს</w:t>
            </w:r>
          </w:p>
          <w:p w14:paraId="5942898E" w14:textId="77777777" w:rsidR="00F97F18" w:rsidRPr="004645B4" w:rsidRDefault="00F97F18" w:rsidP="00523EE0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68A3EC6B" w14:textId="77777777" w:rsidR="00FE73FA" w:rsidRPr="004645B4" w:rsidRDefault="00FE73FA" w:rsidP="00FE73FA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4645B4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73B1AAEC" w14:textId="77777777" w:rsidR="00980347" w:rsidRPr="004645B4" w:rsidRDefault="00980347" w:rsidP="00980347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4645B4">
              <w:rPr>
                <w:sz w:val="24"/>
                <w:szCs w:val="24"/>
              </w:rPr>
              <w:t>.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4645B4">
              <w:rPr>
                <w:sz w:val="24"/>
                <w:szCs w:val="24"/>
              </w:rPr>
              <w:t xml:space="preserve">,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4645B4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14:paraId="01F708B7" w14:textId="6A0A9D81" w:rsidR="00F97F18" w:rsidRPr="004645B4" w:rsidRDefault="00F97F18" w:rsidP="00F97F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656CF8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D15F406" w14:textId="77777777"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4645B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გიური სამსახურის ორგანიზაცია და სტიმატოლოგიურ კლინიკაში პროფილაქტიკური სისტემის დანერგვის პრინციპები;</w:t>
            </w:r>
          </w:p>
          <w:p w14:paraId="4E3F7614" w14:textId="77777777"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ბავშვთა პროფილაქტიკური გამოკვლევის ფორმები; სტომატოლოგიური დაავადებების მაპროვოცირებელი ფაქტორები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რისკ ფაქტორები;</w:t>
            </w:r>
          </w:p>
          <w:p w14:paraId="73A1BD65" w14:textId="77777777"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ბავშვის განვითარების ასაკობრივი პერიოდები; ანატომიურ-ფიზიოლოგიური თავისებურებანი.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სახის, პირის ღრუსა და კბილების განვითარება; </w:t>
            </w:r>
          </w:p>
          <w:p w14:paraId="1EEBCD9F" w14:textId="77777777"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დეონტოლოგიის საკითხები, ბავშვთა ფსიქოლოგიის საკითხები, ბავშვთა სტომატოლოგიური გამოკვლევა;</w:t>
            </w:r>
          </w:p>
          <w:p w14:paraId="573BFF0A" w14:textId="77777777"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პირის ღრუს ორგანოებისა და ქსოვილების აგებულება,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სტრუქტურა; </w:t>
            </w:r>
          </w:p>
          <w:p w14:paraId="33B3F7E7" w14:textId="77777777"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სტომატოლოგიური და სომატური დაავადებების ურთიერთკავშირი ბაშვებში. საკვების როლი სტომატოლოგიური პათოლოგიების განვითარებაში;</w:t>
            </w:r>
          </w:p>
          <w:p w14:paraId="1A3A2785" w14:textId="77777777"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კბილის ნადებები; მათი როლი კარიესისა და პაროდონტის დაავადებების განვითარებაში; პირის ღრუს ჰიგიენა.</w:t>
            </w:r>
          </w:p>
          <w:p w14:paraId="440AE18C" w14:textId="77777777" w:rsidR="00523EE0" w:rsidRPr="004645B4" w:rsidRDefault="00523EE0" w:rsidP="00523EE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კბილის კარიესისა და პაროდონტის დაავადებათა პროფილაქტიკა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07B9598" w14:textId="77777777" w:rsidR="00E82A34" w:rsidRPr="004645B4" w:rsidRDefault="00E82A34" w:rsidP="00E82A34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4645B4">
              <w:rPr>
                <w:color w:val="auto"/>
                <w:sz w:val="24"/>
                <w:szCs w:val="24"/>
              </w:rPr>
              <w:t xml:space="preserve">            2.  </w:t>
            </w:r>
            <w:r w:rsidRPr="004645B4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5026CAF9" w14:textId="77777777" w:rsidR="00E82A34" w:rsidRPr="004645B4" w:rsidRDefault="00E82A34" w:rsidP="00E82A34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7B459BE1" w14:textId="7359E4FB" w:rsidR="00E82A34" w:rsidRPr="004645B4" w:rsidRDefault="0086442A" w:rsidP="00E82A3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656CF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="00E82A34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656CF8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უძლია:</w:t>
            </w:r>
          </w:p>
          <w:p w14:paraId="3879F662" w14:textId="77777777" w:rsidR="00980347" w:rsidRPr="004645B4" w:rsidRDefault="00E82A34" w:rsidP="00980347">
            <w:pPr>
              <w:pStyle w:val="CommentText"/>
              <w:jc w:val="left"/>
              <w:rPr>
                <w:rFonts w:ascii="Sylfaen" w:hAnsi="Sylfaen"/>
              </w:rPr>
            </w:pPr>
            <w:r w:rsidRPr="004645B4">
              <w:rPr>
                <w:lang w:val="ka-GE"/>
              </w:rPr>
              <w:t xml:space="preserve">  </w:t>
            </w:r>
            <w:r w:rsidR="00980347" w:rsidRPr="004645B4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14:paraId="39EDD9F4" w14:textId="084210E9" w:rsidR="00980347" w:rsidRPr="004645B4" w:rsidRDefault="00980347" w:rsidP="00980347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4645B4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4E4A3D47" w14:textId="73A97F6B" w:rsidR="00980347" w:rsidRPr="004645B4" w:rsidRDefault="00980347" w:rsidP="00980347">
            <w:pPr>
              <w:spacing w:line="259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4645B4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4645B4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111DA463" w14:textId="321BE6BD" w:rsidR="00523EE0" w:rsidRPr="004645B4" w:rsidRDefault="00523EE0" w:rsidP="00523E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656CF8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656CF8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39382A67" w14:textId="1509CF56"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სტომატოლოგიური დათვალიერება და ფანტომებზე კბილების გაწმენდა შესაბამისი ინსტრუმენტების გამოყენებით;</w:t>
            </w:r>
          </w:p>
          <w:p w14:paraId="3ABF935A" w14:textId="72D78C05"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პროფილაქტიკური საშუალებების მომზადება და გამოყენება</w:t>
            </w:r>
            <w:r w:rsidR="00656CF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ფანტომებზე;</w:t>
            </w:r>
          </w:p>
          <w:p w14:paraId="6284A6AE" w14:textId="5E64C926"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ჯამრთელი</w:t>
            </w:r>
            <w:r w:rsidRPr="004645B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645B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დაზინებული</w:t>
            </w:r>
            <w:r w:rsidRPr="004645B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4645B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შეფასება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, ჯანმრთელ</w:t>
            </w:r>
            <w:r w:rsidR="00656CF8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, კარიესულ</w:t>
            </w:r>
            <w:r w:rsidR="00656CF8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და დაბჟენილ</w:t>
            </w:r>
            <w:r w:rsidR="00656CF8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კბილების გამოვლენა; კბილების ფორმულის ჩაწერა;</w:t>
            </w:r>
          </w:p>
          <w:p w14:paraId="15FB49E3" w14:textId="5B8591B1"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ლორწოვანი გარსის დაავადებების შეფასება;</w:t>
            </w:r>
          </w:p>
          <w:p w14:paraId="644E59C9" w14:textId="77777777"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ინდექსების (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ჰიგიენური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Pr="004645B4">
              <w:rPr>
                <w:rFonts w:ascii="Sylfaen" w:hAnsi="Sylfaen"/>
                <w:sz w:val="24"/>
                <w:szCs w:val="24"/>
              </w:rPr>
              <w:t>ფეოდოროვ-ვოლოდკინის, გრინ-ვერმილიონის, მენის ინდექსის მიხედვით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645B4">
              <w:rPr>
                <w:rFonts w:ascii="Sylfaen" w:hAnsi="Sylfaen"/>
                <w:sz w:val="24"/>
                <w:szCs w:val="24"/>
              </w:rPr>
              <w:t>გინგივიტის, პაროდონტული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4645B4">
              <w:rPr>
                <w:sz w:val="24"/>
                <w:szCs w:val="24"/>
              </w:rPr>
              <w:t xml:space="preserve">PMA, CPITN </w:t>
            </w:r>
            <w:r w:rsidRPr="004645B4">
              <w:rPr>
                <w:rFonts w:ascii="Sylfaen" w:hAnsi="Sylfaen"/>
                <w:sz w:val="24"/>
                <w:szCs w:val="24"/>
              </w:rPr>
              <w:t>ინდექსებით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განსაზღვრა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2CD7696F" w14:textId="77777777"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კბილთა მორყევის, პაროდონტული ჯიბის სიღრმის, სისხლდენის ხარისხხის დადგენა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5EF49300" w14:textId="77777777"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ჰიგიენური საშუალებების გამოყენება არხის ღრუს ირიგაციისათვის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67B8525F" w14:textId="77777777"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კბილის მინანქრის რეზისტენტობის მოსამატებელ საშუალებათა გამოყენება აპლიკაციების ან მედიკამენტური ელექტროფორეზის სახით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253CEB84" w14:textId="77777777"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პირის ღრუს ლორწოვანი გარსის დეგენერაციული ცვლილებების განსაზღვრა. მორფოლოგიური ელემენტების სახეობის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დიაგნოსტიკა, ლაბორატორიული კვლევის ჩატარება;</w:t>
            </w:r>
          </w:p>
          <w:p w14:paraId="2D23FB19" w14:textId="77777777"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მოსახლეობის ჰიგიენური აღზრდა </w:t>
            </w:r>
            <w:r w:rsidRPr="004645B4">
              <w:rPr>
                <w:rFonts w:ascii="AcadNusx" w:hAnsi="AcadNusx"/>
                <w:sz w:val="24"/>
                <w:szCs w:val="24"/>
                <w:lang w:val="ka-GE"/>
              </w:rPr>
              <w:t>–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სტომატოლოგიურ დაავადებათა პროფილაქტიკის ეფექტური დანერგვა;</w:t>
            </w:r>
          </w:p>
          <w:p w14:paraId="5864C73F" w14:textId="77777777" w:rsidR="00523EE0" w:rsidRPr="004645B4" w:rsidRDefault="00523EE0" w:rsidP="00523EE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სანგანათლების სახეები </w:t>
            </w:r>
            <w:r w:rsidRPr="004645B4">
              <w:rPr>
                <w:rFonts w:ascii="AcadNusx" w:hAnsi="AcadNusx"/>
                <w:sz w:val="24"/>
                <w:szCs w:val="24"/>
                <w:lang w:val="ka-GE"/>
              </w:rPr>
              <w:t>–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ავადმყოფთან უშუალო კონტაქტი, ჯგუფური დისკუსიები, სანიტარული და სამედიცინო ცოდნის პროპაგანდის კომიტეტების შექმნა დაწესებულებებში, სანგანათლებითი ცოდნის გავრცელება მასობრივი ინფორმაციის საშუალებებით.</w:t>
            </w:r>
          </w:p>
          <w:p w14:paraId="2D3C9B92" w14:textId="77777777" w:rsidR="00884E83" w:rsidRPr="004645B4" w:rsidRDefault="00884E83" w:rsidP="00884E83">
            <w:pPr>
              <w:autoSpaceDE w:val="0"/>
              <w:autoSpaceDN w:val="0"/>
              <w:adjustRightInd w:val="0"/>
              <w:rPr>
                <w:rFonts w:ascii="Sylfaen" w:hAnsi="Sylfaen" w:cs="AcadMtavr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</w:p>
          <w:p w14:paraId="09290829" w14:textId="33B86061" w:rsidR="00523EE0" w:rsidRPr="004645B4" w:rsidRDefault="00276028" w:rsidP="00523EE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</w:t>
            </w:r>
            <w:r w:rsidR="00523EE0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656CF8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="00523EE0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062AB163" w14:textId="77777777" w:rsidR="00276028" w:rsidRPr="004645B4" w:rsidRDefault="00276028" w:rsidP="00276028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4645B4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2EE3E80D" w14:textId="77777777" w:rsidR="00276028" w:rsidRPr="004645B4" w:rsidRDefault="00276028" w:rsidP="00276028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784A0054" w14:textId="22403083" w:rsidR="00276028" w:rsidRPr="004645B4" w:rsidRDefault="00276028" w:rsidP="0027602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შე</w:t>
            </w:r>
            <w:r w:rsidR="00656CF8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49FB8CE7" w14:textId="611F20F3" w:rsidR="00523EE0" w:rsidRPr="004645B4" w:rsidRDefault="00523EE0" w:rsidP="00523EE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დაზიანებული კერების ვიზუალურად დიფერენცირება და დიაგნოზის განსაზღვრა.</w:t>
            </w:r>
          </w:p>
          <w:p w14:paraId="52595375" w14:textId="77777777" w:rsidR="00884E83" w:rsidRPr="004645B4" w:rsidRDefault="00884E83" w:rsidP="00884E83">
            <w:pPr>
              <w:autoSpaceDE w:val="0"/>
              <w:autoSpaceDN w:val="0"/>
              <w:adjustRightInd w:val="0"/>
              <w:ind w:left="720"/>
              <w:rPr>
                <w:rFonts w:ascii="Sylfaen" w:hAnsi="Sylfaen" w:cs="Arial"/>
                <w:sz w:val="24"/>
                <w:szCs w:val="24"/>
                <w:lang w:val="ka-GE"/>
              </w:rPr>
            </w:pPr>
          </w:p>
          <w:p w14:paraId="47E38BAA" w14:textId="21312BD0" w:rsidR="00276028" w:rsidRPr="004645B4" w:rsidRDefault="00276028" w:rsidP="0027602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შე</w:t>
            </w:r>
            <w:r w:rsidR="00656CF8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7F71E2A1" w14:textId="77777777" w:rsidR="00AD4D74" w:rsidRPr="004645B4" w:rsidRDefault="00AD4D74" w:rsidP="00AD4D74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B91C7C" w:rsidRPr="00B91C7C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B91C7C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4645B4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645B4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4645B4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4645B4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3AB1609B" w14:textId="27DD3436" w:rsidR="00523EE0" w:rsidRPr="004645B4" w:rsidRDefault="00523EE0" w:rsidP="00523EE0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4645B4">
              <w:rPr>
                <w:rFonts w:ascii="Sylfaen" w:hAnsi="Sylfaen"/>
                <w:sz w:val="24"/>
                <w:szCs w:val="24"/>
                <w:lang w:val="de-DE"/>
              </w:rPr>
              <w:t>კურსის გავლის შემდეგ სტუდენტს შე</w:t>
            </w:r>
            <w:r w:rsidR="00656CF8">
              <w:rPr>
                <w:rFonts w:ascii="Sylfaen" w:hAnsi="Sylfaen"/>
                <w:sz w:val="24"/>
                <w:szCs w:val="24"/>
                <w:lang w:val="ka-GE"/>
              </w:rPr>
              <w:t>უძლია</w:t>
            </w:r>
            <w:r w:rsidRPr="004645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სტომატოლოგიურ  დაავადებათა პროფილაქტიკის  თემაზე </w:t>
            </w:r>
            <w:r w:rsidRPr="004645B4">
              <w:rPr>
                <w:rFonts w:ascii="Sylfaen" w:hAnsi="Sylfaen"/>
                <w:sz w:val="24"/>
                <w:szCs w:val="24"/>
                <w:lang w:val="de-DE"/>
              </w:rPr>
              <w:t>წამოჭრილ დისკუსიაში მონაწილეობა, პოზიციის ჩამოყალიბება და  საკუთარი პოზიციის დაცვა.</w:t>
            </w:r>
          </w:p>
          <w:p w14:paraId="41D3EBFB" w14:textId="77777777" w:rsidR="00523EE0" w:rsidRPr="004645B4" w:rsidRDefault="00523EE0" w:rsidP="00523EE0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4645B4">
              <w:rPr>
                <w:rFonts w:ascii="Sylfaen" w:hAnsi="Sylfaen"/>
                <w:sz w:val="24"/>
                <w:szCs w:val="24"/>
                <w:lang w:val="de-DE"/>
              </w:rPr>
              <w:t>საკუთარი აზრის სწორად გამოხატვა და შეჯერება.</w:t>
            </w:r>
          </w:p>
          <w:p w14:paraId="7A10D592" w14:textId="6C28B755" w:rsidR="00DE58F4" w:rsidRDefault="00DE58F4" w:rsidP="00DE58F4">
            <w:pPr>
              <w:rPr>
                <w:rFonts w:ascii="Sylfaen" w:hAnsi="Sylfaen"/>
                <w:b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  <w:p w14:paraId="710E2F29" w14:textId="77777777" w:rsidR="00656CF8" w:rsidRPr="004645B4" w:rsidRDefault="00656CF8" w:rsidP="00DE58F4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72DE36A0" w14:textId="77777777" w:rsidR="00DE58F4" w:rsidRPr="004645B4" w:rsidRDefault="00DE58F4" w:rsidP="00DE58F4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4645B4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51E28A3D" w14:textId="77777777" w:rsidR="00DE58F4" w:rsidRPr="004645B4" w:rsidRDefault="00DE58F4" w:rsidP="00DE58F4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7ADE3893" w14:textId="5D410D83" w:rsidR="006A290D" w:rsidRPr="004645B4" w:rsidRDefault="0086442A" w:rsidP="00DE58F4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DE58F4" w:rsidRPr="004645B4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 შე</w:t>
            </w:r>
            <w:r w:rsidR="00656CF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="00DE58F4" w:rsidRPr="004645B4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3A2D4741" w14:textId="77777777" w:rsidR="00AD4D74" w:rsidRPr="004645B4" w:rsidRDefault="00AD4D74" w:rsidP="00AD4D74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76135929" w14:textId="4EE4C653" w:rsidR="00523EE0" w:rsidRPr="004645B4" w:rsidRDefault="00523EE0" w:rsidP="00523E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656CF8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656CF8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F505DD9" w14:textId="77777777" w:rsidR="00523EE0" w:rsidRPr="004645B4" w:rsidRDefault="00523EE0" w:rsidP="00523EE0">
            <w:pPr>
              <w:numPr>
                <w:ilvl w:val="0"/>
                <w:numId w:val="17"/>
              </w:num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292D33A9" w14:textId="399943AE" w:rsidR="00523EE0" w:rsidRPr="004645B4" w:rsidRDefault="00523EE0" w:rsidP="00523EE0">
            <w:pPr>
              <w:numPr>
                <w:ilvl w:val="0"/>
                <w:numId w:val="17"/>
              </w:num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მართვა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4645B4">
              <w:rPr>
                <w:sz w:val="24"/>
                <w:szCs w:val="24"/>
              </w:rPr>
              <w:t>;</w:t>
            </w:r>
          </w:p>
          <w:p w14:paraId="4623AE77" w14:textId="1CE29040" w:rsidR="00523EE0" w:rsidRPr="004645B4" w:rsidRDefault="00523EE0" w:rsidP="00523EE0">
            <w:pPr>
              <w:numPr>
                <w:ilvl w:val="0"/>
                <w:numId w:val="17"/>
              </w:num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4645B4">
              <w:rPr>
                <w:sz w:val="24"/>
                <w:szCs w:val="24"/>
              </w:rPr>
              <w:t>;</w:t>
            </w:r>
          </w:p>
          <w:p w14:paraId="61E8DD6D" w14:textId="77777777" w:rsidR="00523EE0" w:rsidRPr="004645B4" w:rsidRDefault="00523EE0" w:rsidP="00884E8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D838267" w14:textId="57781713" w:rsidR="00AD4D74" w:rsidRPr="004645B4" w:rsidRDefault="00AD4D74" w:rsidP="00AD4D74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656CF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4645B4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92E8128" w14:textId="77777777" w:rsidR="00AD4D74" w:rsidRPr="004645B4" w:rsidRDefault="00AD4D74" w:rsidP="00AD4D74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4645B4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081DD046" w14:textId="77777777" w:rsidR="00AD4D74" w:rsidRPr="004645B4" w:rsidRDefault="00AD4D74" w:rsidP="00AD4D74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4645B4">
              <w:rPr>
                <w:rFonts w:ascii="Sylfaen" w:hAnsi="Sylfaen"/>
                <w:sz w:val="24"/>
                <w:szCs w:val="24"/>
              </w:rPr>
              <w:t>.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ACBC0E7" w14:textId="413F3479" w:rsidR="00AD4D74" w:rsidRPr="004645B4" w:rsidRDefault="00AD4D74" w:rsidP="00AD4D7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656CF8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656CF8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5B455F3" w14:textId="77777777" w:rsidR="00523EE0" w:rsidRPr="004645B4" w:rsidRDefault="00523EE0" w:rsidP="00523EE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22524B2F" w14:textId="3FC945B3" w:rsidR="00523EE0" w:rsidRPr="004645B4" w:rsidRDefault="00523EE0" w:rsidP="00523EE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sz w:val="24"/>
                <w:szCs w:val="24"/>
              </w:rPr>
              <w:t>ღირებულებათა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სისტემის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გათვალისწინებით</w:t>
            </w:r>
            <w:r w:rsidRPr="004645B4">
              <w:rPr>
                <w:sz w:val="24"/>
                <w:szCs w:val="24"/>
              </w:rPr>
              <w:t xml:space="preserve"> 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4645B4">
              <w:rPr>
                <w:sz w:val="24"/>
                <w:szCs w:val="24"/>
              </w:rPr>
              <w:t>;</w:t>
            </w:r>
          </w:p>
          <w:p w14:paraId="4A1AFFF3" w14:textId="77777777" w:rsidR="0086313C" w:rsidRPr="004645B4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4645B4" w14:paraId="5F8B5DD7" w14:textId="77777777" w:rsidTr="00C15563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F615" w14:textId="77777777" w:rsidR="007140E6" w:rsidRPr="004645B4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4645B4" w14:paraId="360ECCC1" w14:textId="77777777" w:rsidTr="00717E58">
        <w:trPr>
          <w:trHeight w:val="34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F5A0" w14:textId="77777777" w:rsidR="007161BC" w:rsidRPr="004645B4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998B" w14:textId="77777777" w:rsidR="007161BC" w:rsidRPr="004645B4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14:paraId="4F515FF5" w14:textId="77777777" w:rsidR="007161BC" w:rsidRPr="004645B4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7FDB261F" w14:textId="77777777" w:rsidR="007161BC" w:rsidRPr="004645B4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15527797" w14:textId="77777777" w:rsidR="007161BC" w:rsidRPr="004645B4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17C286F1" w14:textId="77777777" w:rsidR="007140E6" w:rsidRPr="004645B4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CBF900A" w14:textId="77777777" w:rsidR="007140E6" w:rsidRPr="004645B4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523EE0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523EE0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7C0583DB" w14:textId="77777777" w:rsidR="00523EE0" w:rsidRPr="004645B4" w:rsidRDefault="00523EE0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 xml:space="preserve">ბავშვთა ასაკის სტომატოლოგიის განვითარების ისტორია და ბავშვთა სტომატოლოგიური სამსახურის ორგანიზაცია. სტომატოლოგიურ დაავადებათა პროფილაქტიკის კომპლექსური სისტემის დანერგვის  </w:t>
            </w:r>
            <w:r w:rsidRPr="004645B4">
              <w:rPr>
                <w:rFonts w:ascii="Sylfaen" w:hAnsi="Sylfaen"/>
                <w:sz w:val="24"/>
                <w:szCs w:val="24"/>
              </w:rPr>
              <w:lastRenderedPageBreak/>
              <w:t>ორგანიზაციის პრინციპები. სტომატოლოგიურ კლინიკაში ბავშვის მომზადება და გამოკვლევის მეთოდები.</w:t>
            </w:r>
          </w:p>
          <w:p w14:paraId="7AA0598C" w14:textId="77777777" w:rsidR="007161BC" w:rsidRPr="004645B4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23EE0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74984CC3" w14:textId="77777777" w:rsidR="00523EE0" w:rsidRPr="004645B4" w:rsidRDefault="00523EE0" w:rsidP="00523EE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სტომატოლოგიურ დაავადებათა მაპროვოცირებელი რისკ-ფაქტორები; პროფილაქტიკის სახეები; პროფილაქტიკურ ღონისძიებათა დანერგვა; ძირითად სტომატოლოგიურ დაავადებათა ეპიდემიოლოგია. პირის ღრუს სანაცია; ბავშვთა დისპანსერიზაცია, მათი როლი სტომატოლოგიურ დაავადებათა პროფილაქტიკაში. მოსახლეობის ჰიგიენური აღზრდა - სტომატოლოგიურ დაავადებათა პროფილაქტიკის ეფექტური დანერგვა.</w:t>
            </w:r>
          </w:p>
          <w:p w14:paraId="11C5CD41" w14:textId="77777777" w:rsidR="00523EE0" w:rsidRPr="004645B4" w:rsidRDefault="00523EE0" w:rsidP="00523EE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C5FE631" w14:textId="77777777" w:rsidR="00523EE0" w:rsidRPr="004645B4" w:rsidRDefault="00523EE0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2974A0D9" w14:textId="77777777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D1C4" w14:textId="77777777" w:rsidR="007161BC" w:rsidRPr="004645B4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2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3B3F" w14:textId="77777777" w:rsidR="00523EE0" w:rsidRPr="004645B4" w:rsidRDefault="00523EE0" w:rsidP="00523EE0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2სთ</w:t>
            </w:r>
          </w:p>
          <w:p w14:paraId="2C12C138" w14:textId="77777777" w:rsidR="00523EE0" w:rsidRPr="004645B4" w:rsidRDefault="00523EE0" w:rsidP="00523EE0">
            <w:pPr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668B594F" w14:textId="77777777" w:rsidR="00523EE0" w:rsidRPr="004645B4" w:rsidRDefault="00523EE0" w:rsidP="00523EE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დეონტოლოგიის საკითხები ბავშვთა ასაკის    სტომატოლოგიაში; ბავშვის ფსიქოლოგიური მომზადება; სტომატოლოგიური გამოკვლევა.</w:t>
            </w:r>
          </w:p>
          <w:p w14:paraId="0AEE0EFC" w14:textId="77777777" w:rsidR="009D36C4" w:rsidRPr="004645B4" w:rsidRDefault="009D36C4" w:rsidP="009D36C4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 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9C18082" w14:textId="77777777" w:rsidR="009D36C4" w:rsidRPr="004645B4" w:rsidRDefault="009D36C4" w:rsidP="009D36C4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F6BE673" w14:textId="77777777" w:rsidR="009D36C4" w:rsidRPr="004645B4" w:rsidRDefault="009D36C4" w:rsidP="00523EE0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022D9A6C" w14:textId="77777777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5ADA" w14:textId="77777777" w:rsidR="007161BC" w:rsidRPr="004645B4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3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5BFA" w14:textId="77777777" w:rsidR="007140E6" w:rsidRPr="004645B4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9D36C4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0E7A4630" w14:textId="77777777" w:rsidR="009D36C4" w:rsidRPr="004645B4" w:rsidRDefault="009D36C4" w:rsidP="009D36C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 xml:space="preserve">ბავშვის განვითარების ასაკობრივი (მუცლადყოფნის, ახალშობილობის, ძუძუმწოვრობის, მცირეწლოვანთა ანუ დროებითი კბილების ამოჭრის პერიოდი, სკოლამდელი, სკოლის) პერიოდები; სახის, პირის ღრუს და კბილების განვითარება; კბილების ამოჭრა; ალვეოლური მორჩი. </w:t>
            </w:r>
          </w:p>
          <w:p w14:paraId="03E3540B" w14:textId="77777777" w:rsidR="007140E6" w:rsidRPr="004645B4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9D36C4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431BCABD" w14:textId="77777777" w:rsidR="009D36C4" w:rsidRPr="004645B4" w:rsidRDefault="009D36C4" w:rsidP="009D36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C3D9CF6" w14:textId="77777777" w:rsidR="009D36C4" w:rsidRPr="004645B4" w:rsidRDefault="009D36C4" w:rsidP="009D36C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ბავშვის განვითარების ასაკობრივი პერიოდები- მუცლადყოფნის, ახალშობილობის, ძუძუმწოვრობის,    მცირეწლოვანთა, სკოლამდელი და სკოლის, ანატომიურ-ფიზიოლოგიური თავისებურებანი.</w:t>
            </w:r>
          </w:p>
          <w:p w14:paraId="02BB5D37" w14:textId="77777777" w:rsidR="009D36C4" w:rsidRPr="004645B4" w:rsidRDefault="009D36C4" w:rsidP="009D36C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 ლექცია-პრაქტიკულზე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8F3C445" w14:textId="77777777" w:rsidR="009D36C4" w:rsidRPr="004645B4" w:rsidRDefault="009D36C4" w:rsidP="009D36C4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პრაქტიკულზე განხილული მასალის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დასწავლა.</w:t>
            </w:r>
          </w:p>
          <w:p w14:paraId="6ABD7B3C" w14:textId="77777777" w:rsidR="009D36C4" w:rsidRPr="004645B4" w:rsidRDefault="009D36C4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1A77182F" w14:textId="77777777" w:rsidTr="00C15563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9CABF" w14:textId="77777777" w:rsidR="007161BC" w:rsidRPr="004645B4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4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33CCFF" w14:textId="77777777" w:rsidR="007140E6" w:rsidRPr="004645B4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9D36C4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754C0150" w14:textId="77777777" w:rsidR="009D36C4" w:rsidRPr="004645B4" w:rsidRDefault="009D36C4" w:rsidP="009D36C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7FDB607C" w14:textId="77777777" w:rsidR="009D36C4" w:rsidRPr="004645B4" w:rsidRDefault="009D36C4" w:rsidP="009D36C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 xml:space="preserve">სახის, პირის ღრუს და ყბების განვითარება. კბილების განვითარება, ამოჭრა, დროებითი კბილების ანატომიური თვისებურებები. </w:t>
            </w:r>
          </w:p>
          <w:p w14:paraId="1E1160B9" w14:textId="77777777" w:rsidR="009D36C4" w:rsidRPr="004645B4" w:rsidRDefault="009D36C4" w:rsidP="009D36C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BB84D6F" w14:textId="77777777" w:rsidR="009D36C4" w:rsidRPr="004645B4" w:rsidRDefault="009D36C4" w:rsidP="009D36C4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087F65F5" w14:textId="77777777" w:rsidR="007161BC" w:rsidRPr="004645B4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4E2A7C9B" w14:textId="77777777" w:rsidTr="00C15563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7950B" w14:textId="77777777" w:rsidR="007161BC" w:rsidRPr="004645B4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4DBC43" w14:textId="77777777" w:rsidR="007140E6" w:rsidRPr="004645B4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413C1415" w14:textId="77777777" w:rsidR="00150EF1" w:rsidRPr="004645B4" w:rsidRDefault="00150EF1" w:rsidP="00150EF1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8DB36E2" w14:textId="77777777" w:rsidR="00150EF1" w:rsidRPr="004645B4" w:rsidRDefault="00150EF1" w:rsidP="00150EF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დროებითი კბილების ფესვების ფორმირების და გაწოვის ვადები. მუდმივი კბილების ამოჭრის ვადები; ალვეოლური მორჩი.</w:t>
            </w:r>
          </w:p>
          <w:p w14:paraId="4CD54861" w14:textId="77777777" w:rsidR="00150EF1" w:rsidRPr="004645B4" w:rsidRDefault="00150EF1" w:rsidP="00150EF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D4687A2" w14:textId="77777777" w:rsidR="00150EF1" w:rsidRPr="004645B4" w:rsidRDefault="00150EF1" w:rsidP="00150EF1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05CE15E4" w14:textId="77777777" w:rsidR="00150EF1" w:rsidRPr="004645B4" w:rsidRDefault="00150EF1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16D3AF96" w14:textId="77777777" w:rsidTr="00C15563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B29AA" w14:textId="77777777" w:rsidR="007161BC" w:rsidRPr="004645B4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7A330E" w14:textId="77777777" w:rsidR="007140E6" w:rsidRPr="004645B4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2F0560D3" w14:textId="77777777" w:rsidR="00150EF1" w:rsidRPr="004645B4" w:rsidRDefault="00150EF1" w:rsidP="00150EF1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 xml:space="preserve">კბილის ჰისტიოგენეზი; </w:t>
            </w:r>
            <w:r w:rsidR="0084326E">
              <w:rPr>
                <w:rFonts w:ascii="Sylfaen" w:hAnsi="Sylfaen"/>
                <w:sz w:val="24"/>
                <w:szCs w:val="24"/>
                <w:lang w:val="ka-GE"/>
              </w:rPr>
              <w:t>პირ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ის ღრუს ლორწოვანი გარსის სტრუქტურა.სტომატოლოგიური და სომატური დაავადებების ურთიერთკავშირი ბავშვებში. საკვების როლი კბილების და პაროდონტის დაავადებების ეტიოლოგიაში; ნერწყვის და პირის ღრუს სითხის როლი კარიესის და პაროდონტის დაავადებების განვითარებაში. </w:t>
            </w:r>
          </w:p>
          <w:p w14:paraId="7C605617" w14:textId="77777777" w:rsidR="007161BC" w:rsidRPr="004645B4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03AC1ED3" w14:textId="77777777" w:rsidTr="00C15563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3D174" w14:textId="77777777" w:rsidR="007161BC" w:rsidRPr="004645B4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1F50" w14:textId="77777777" w:rsidR="007140E6" w:rsidRPr="004645B4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15C9278B" w14:textId="77777777" w:rsidR="00150EF1" w:rsidRPr="004645B4" w:rsidRDefault="00150EF1" w:rsidP="00150EF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0FEAD20" w14:textId="77777777" w:rsidR="00150EF1" w:rsidRPr="004645B4" w:rsidRDefault="00150EF1" w:rsidP="00150EF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სტრუქტურა; კბილ-ღრძილის შეერთება; პირის ღრუს ლორწოვანი გარსის სტრუქტურული წარმონაქმნები და მათი კლინიკური მნიშვნელობა.</w:t>
            </w:r>
          </w:p>
          <w:p w14:paraId="25449638" w14:textId="77777777" w:rsidR="00BA19AE" w:rsidRPr="004645B4" w:rsidRDefault="00150EF1" w:rsidP="00BA19A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A19AE" w:rsidRPr="004645B4">
              <w:rPr>
                <w:rFonts w:ascii="Sylfaen" w:hAnsi="Sylfaen"/>
                <w:b/>
                <w:sz w:val="24"/>
                <w:szCs w:val="24"/>
              </w:rPr>
              <w:t>0-9</w:t>
            </w:r>
          </w:p>
          <w:p w14:paraId="5343A3E8" w14:textId="77777777" w:rsidR="00150EF1" w:rsidRPr="004645B4" w:rsidRDefault="00150EF1" w:rsidP="00150EF1">
            <w:pPr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</w:p>
          <w:p w14:paraId="64F3D2A5" w14:textId="77777777" w:rsidR="00150EF1" w:rsidRPr="004645B4" w:rsidRDefault="00150EF1" w:rsidP="00150EF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78E4FC33" w14:textId="77777777" w:rsidR="00150EF1" w:rsidRPr="004645B4" w:rsidRDefault="00150EF1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717E58" w:rsidRPr="004645B4" w14:paraId="344002EB" w14:textId="77777777" w:rsidTr="00597306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74683" w14:textId="77777777" w:rsidR="00717E58" w:rsidRPr="004645B4" w:rsidRDefault="00717E58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6C902D4" w14:textId="77777777" w:rsidR="00717E58" w:rsidRPr="004645B4" w:rsidRDefault="00717E58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487E66F1" w14:textId="77777777" w:rsidR="00717E58" w:rsidRPr="004645B4" w:rsidRDefault="00717E58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14EE32C0" w14:textId="77777777" w:rsidTr="00C15563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CC345" w14:textId="77777777" w:rsidR="00AE41C2" w:rsidRPr="004645B4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F5FF" w14:textId="77777777" w:rsidR="00CE78C4" w:rsidRPr="004645B4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14391FDD" w14:textId="77777777" w:rsidR="00150EF1" w:rsidRPr="004645B4" w:rsidRDefault="00150EF1" w:rsidP="00150EF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E882E29" w14:textId="77777777" w:rsidR="00150EF1" w:rsidRPr="004645B4" w:rsidRDefault="00150EF1" w:rsidP="00150EF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 xml:space="preserve">სტომატოლოგიური და სომატური დაავადებების ურთიერთკავშირი ბავშვებში. საკვების როლი კბილების და პაროდონტის დაავადებების ეტიოლოგიაში </w:t>
            </w:r>
            <w:r w:rsidRPr="004645B4">
              <w:rPr>
                <w:rFonts w:ascii="AcadNusx" w:hAnsi="AcadNusx"/>
                <w:sz w:val="24"/>
                <w:szCs w:val="24"/>
              </w:rPr>
              <w:t>–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ვიტამინების არაბალანსიური მიღება, საკვების მინერალური კომპონენტები; მიკროელემენტები; ნახშირწყლების არაბალანსირებული გამოყენება.</w:t>
            </w:r>
          </w:p>
          <w:p w14:paraId="795FC2AB" w14:textId="77777777" w:rsidR="00150EF1" w:rsidRPr="004645B4" w:rsidRDefault="00150EF1" w:rsidP="00150EF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9BC09FD" w14:textId="77777777" w:rsidR="00150EF1" w:rsidRPr="004645B4" w:rsidRDefault="00150EF1" w:rsidP="00150EF1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6DD81017" w14:textId="77777777" w:rsidR="00150EF1" w:rsidRPr="004645B4" w:rsidRDefault="00150EF1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0030E105" w14:textId="77777777" w:rsidTr="00C15563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DB4E9" w14:textId="77777777" w:rsidR="00AE41C2" w:rsidRPr="004645B4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1B39" w14:textId="77777777" w:rsidR="00CE78C4" w:rsidRPr="004645B4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ACB259C" w14:textId="77777777" w:rsidR="00150EF1" w:rsidRPr="004645B4" w:rsidRDefault="00150EF1" w:rsidP="00150EF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E6EAB97" w14:textId="77777777" w:rsidR="00150EF1" w:rsidRPr="004645B4" w:rsidRDefault="00150EF1" w:rsidP="00150EF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 xml:space="preserve">სტომატოლოგიური და სომატური დაავადებების ურთიერთკავშირი ბავშვებში. საკვების როლი კბილების და პაროდონტის დაავადებების ეტიოლოგიაში </w:t>
            </w:r>
            <w:r w:rsidRPr="004645B4">
              <w:rPr>
                <w:rFonts w:ascii="AcadNusx" w:hAnsi="AcadNusx"/>
                <w:sz w:val="24"/>
                <w:szCs w:val="24"/>
              </w:rPr>
              <w:t>–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ვიტამინების არაბალანსიური მიღება, საკვების მინერალური კომპონენტები; მიკროელემენტები; ნახშირწყლების არაბალანსირებული გამოყენება.</w:t>
            </w:r>
          </w:p>
          <w:p w14:paraId="16B97223" w14:textId="77777777" w:rsidR="00150EF1" w:rsidRPr="004645B4" w:rsidRDefault="00150EF1" w:rsidP="00150EF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35C579E" w14:textId="77777777" w:rsidR="00150EF1" w:rsidRPr="004645B4" w:rsidRDefault="00150EF1" w:rsidP="00150EF1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689A3D5C" w14:textId="77777777" w:rsidR="00150EF1" w:rsidRPr="004645B4" w:rsidRDefault="00150EF1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0295969A" w14:textId="77777777" w:rsidTr="00DA71F9">
        <w:trPr>
          <w:trHeight w:val="701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53430" w14:textId="77777777" w:rsidR="00AE41C2" w:rsidRPr="004645B4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1FF833" w14:textId="77777777" w:rsidR="00CE78C4" w:rsidRPr="004645B4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07816777" w14:textId="77777777" w:rsidR="00150EF1" w:rsidRPr="004645B4" w:rsidRDefault="00150EF1" w:rsidP="00150EF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0A6AF6C8" w14:textId="77777777" w:rsidR="00150EF1" w:rsidRPr="004645B4" w:rsidRDefault="00150EF1" w:rsidP="00150EF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ნერწყვის და პირის ღრუს სითხის როლი კარიესის და პაროდონტის დაავადებების განვითარებაში.</w:t>
            </w:r>
          </w:p>
          <w:p w14:paraId="448A1320" w14:textId="77777777" w:rsidR="00150EF1" w:rsidRPr="004645B4" w:rsidRDefault="00CE78C4" w:rsidP="00D31A71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150EF1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150EF1"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000C7C82" w14:textId="77777777" w:rsidR="00150EF1" w:rsidRPr="004645B4" w:rsidRDefault="00150EF1" w:rsidP="00150EF1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7A113E72" w14:textId="77777777" w:rsidR="00150EF1" w:rsidRPr="004645B4" w:rsidRDefault="00150EF1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DA71F9" w:rsidRPr="004645B4" w14:paraId="29F3633C" w14:textId="77777777" w:rsidTr="00DA71F9">
        <w:trPr>
          <w:trHeight w:val="701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30E4E" w14:textId="0804F44E" w:rsidR="00DA71F9" w:rsidRPr="004645B4" w:rsidRDefault="00DA71F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FCF71" w14:textId="13A584A6" w:rsidR="00DA71F9" w:rsidRDefault="00DA71F9" w:rsidP="00DA71F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1სთ</w:t>
            </w:r>
          </w:p>
          <w:p w14:paraId="28BDE1CD" w14:textId="77777777" w:rsidR="00DA71F9" w:rsidRPr="004645B4" w:rsidRDefault="00DA71F9" w:rsidP="00DA71F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შესწავლილი მასალის ზეპირი პრეზენტაცია </w:t>
            </w:r>
            <w:r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FDE9318" w14:textId="1E3164D2" w:rsidR="00DA71F9" w:rsidRPr="004645B4" w:rsidRDefault="00DA71F9" w:rsidP="00DA71F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ფანტომებზე სტომატოლოგიური დათვალიერების მეთოდების შესწავლა</w:t>
            </w:r>
            <w:r>
              <w:rPr>
                <w:rFonts w:ascii="Sylfaen" w:hAnsi="Sylfaen"/>
                <w:sz w:val="24"/>
                <w:szCs w:val="24"/>
              </w:rPr>
              <w:t>.</w:t>
            </w:r>
          </w:p>
          <w:p w14:paraId="7AF12A1B" w14:textId="77777777" w:rsidR="00DA71F9" w:rsidRPr="004645B4" w:rsidRDefault="00DA71F9" w:rsidP="00DA71F9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0E937AF" w14:textId="77777777" w:rsidR="00DA71F9" w:rsidRPr="004645B4" w:rsidRDefault="00DA71F9" w:rsidP="00DA71F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03388282" w14:textId="77777777" w:rsidR="00DA71F9" w:rsidRPr="004645B4" w:rsidRDefault="00DA71F9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6AF35477" w14:textId="77777777" w:rsidTr="00C15563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4486" w14:textId="77777777" w:rsidR="00AE41C2" w:rsidRPr="004645B4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9376" w14:textId="77777777" w:rsidR="00CE78C4" w:rsidRPr="004645B4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5589EAFC" w14:textId="77777777" w:rsidR="00150EF1" w:rsidRPr="004645B4" w:rsidRDefault="00150EF1" w:rsidP="00150EF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708AC93" w14:textId="51DB439C" w:rsidR="00150EF1" w:rsidRPr="004645B4" w:rsidRDefault="00150EF1" w:rsidP="00150EF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ფანტომებზე კბილების წმენდის მეთოდების ათვისება. პროფილაქტიკური საშუალებების მომზადება და მათი გამოყენების მეთოდების ათვისება ფანტომებზე.</w:t>
            </w:r>
          </w:p>
          <w:p w14:paraId="12D153E1" w14:textId="77777777" w:rsidR="00150EF1" w:rsidRPr="004645B4" w:rsidRDefault="00CE78C4" w:rsidP="00D31A71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150EF1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150EF1"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038B955D" w14:textId="77777777" w:rsidR="00150EF1" w:rsidRPr="004645B4" w:rsidRDefault="00150EF1" w:rsidP="00150EF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1CEDD439" w14:textId="77777777" w:rsidR="00150EF1" w:rsidRPr="004645B4" w:rsidRDefault="00150EF1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6B8E7362" w14:textId="77777777" w:rsidTr="00C15563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C3732" w14:textId="77777777" w:rsidR="00AE41C2" w:rsidRPr="004645B4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DE243F" w14:textId="77777777" w:rsidR="00CE78C4" w:rsidRPr="004645B4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50EF1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5E216FBC" w14:textId="77777777" w:rsidR="00647D37" w:rsidRPr="004645B4" w:rsidRDefault="00647D37" w:rsidP="00647D37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DF1192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F1192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3C859E3" w14:textId="77777777" w:rsidR="00647D37" w:rsidRPr="004645B4" w:rsidRDefault="00647D37" w:rsidP="00647D3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სტუდენტ-მოხალისეზე პირის ღრუს ორგანოების და ქსოვილების გამოკვლევის დემონსტრაცია. ჯანმრთელი და დაზიანებული კბილების შედარებითი შეფასება; ჯანმრთელ, კარიესულ და დაბჟენილ კბილების გამოვლენის მეთოდიკა, კბილთა ფორმულის ჩაწერა.</w:t>
            </w:r>
          </w:p>
          <w:p w14:paraId="782D2417" w14:textId="77777777" w:rsidR="00647D37" w:rsidRPr="004645B4" w:rsidRDefault="00647D37" w:rsidP="00647D37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="00BA19AE" w:rsidRPr="004645B4">
              <w:rPr>
                <w:rFonts w:ascii="Sylfaen" w:hAnsi="Sylfaen"/>
                <w:b/>
                <w:sz w:val="24"/>
                <w:szCs w:val="24"/>
              </w:rPr>
              <w:t>0-9</w:t>
            </w:r>
          </w:p>
          <w:p w14:paraId="76CE8342" w14:textId="77777777" w:rsidR="00647D37" w:rsidRPr="004645B4" w:rsidRDefault="00647D37" w:rsidP="00717E5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4645B4" w14:paraId="7A5E154E" w14:textId="77777777" w:rsidTr="00CE78C4">
        <w:trPr>
          <w:gridAfter w:val="1"/>
          <w:wAfter w:w="8251" w:type="dxa"/>
          <w:trHeight w:val="505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D72E8" w14:textId="77777777" w:rsidR="00AE41C2" w:rsidRPr="004645B4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</w:tr>
      <w:tr w:rsidR="00815527" w:rsidRPr="004645B4" w14:paraId="03D684A7" w14:textId="77777777" w:rsidTr="00C15563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4482D" w14:textId="77777777" w:rsidR="00AE41C2" w:rsidRPr="004645B4" w:rsidRDefault="000D5930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CE78C4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="00CE78C4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9D1F" w14:textId="77777777" w:rsidR="00CE78C4" w:rsidRPr="004645B4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D6EB4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1A657FA3" w14:textId="77777777" w:rsidR="00AD6EB4" w:rsidRPr="004645B4" w:rsidRDefault="00AD6EB4" w:rsidP="00AD6EB4">
            <w:pPr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</w:t>
            </w:r>
            <w:r w:rsidR="000B3555" w:rsidRPr="004645B4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1D3BCD33" w14:textId="4FD16B28" w:rsidR="0069666F" w:rsidRPr="00972321" w:rsidRDefault="00AD6EB4" w:rsidP="00AD6EB4">
            <w:pPr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 xml:space="preserve">პირის ღრუს ლორწოვანი გარსის (ლოყის, ტუჩის, ენის, სახის) დაავადებების დემონსტრირება, პირის კარიბჭის ლორწოვანის, ენის </w:t>
            </w:r>
            <w:r w:rsidRPr="004645B4">
              <w:rPr>
                <w:rFonts w:ascii="Sylfaen" w:hAnsi="Sylfaen"/>
                <w:sz w:val="24"/>
                <w:szCs w:val="24"/>
              </w:rPr>
              <w:lastRenderedPageBreak/>
              <w:t>ლაგამის დათვალიერება და შეფასება.</w:t>
            </w:r>
          </w:p>
          <w:p w14:paraId="1A3BD13B" w14:textId="77777777" w:rsidR="00AD6EB4" w:rsidRPr="004645B4" w:rsidRDefault="00AD6EB4" w:rsidP="00717E5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4645B4" w14:paraId="7E0A5FD9" w14:textId="77777777" w:rsidTr="00C15563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A154" w14:textId="77777777" w:rsidR="00AE41C2" w:rsidRPr="004645B4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16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093A" w14:textId="77777777" w:rsidR="00CE78C4" w:rsidRPr="004645B4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D6EB4"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68C3DD9E" w14:textId="77777777" w:rsidR="00AD6EB4" w:rsidRPr="004645B4" w:rsidRDefault="00AD6EB4" w:rsidP="00AD6EB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პირის ღრუს ლორწოვანი გარსის (ლოყის, ტუჩის, ენის, სახის) დაავადებების დემონსტრირება, პირის კარიბჭის ლორწოვანის, ენის ლაგამის დათვალიერება და შეფასება.</w:t>
            </w:r>
          </w:p>
          <w:p w14:paraId="3D19F7CD" w14:textId="77777777" w:rsidR="00AD6EB4" w:rsidRPr="004645B4" w:rsidRDefault="00CE78C4" w:rsidP="00D31A71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AD6EB4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AD6EB4" w:rsidRPr="004645B4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="000B3555"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B3555" w:rsidRPr="004645B4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844418D" w14:textId="77777777" w:rsidR="00AD6EB4" w:rsidRPr="004645B4" w:rsidRDefault="00AD6EB4" w:rsidP="00AD6EB4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5D937C09" w14:textId="77777777" w:rsidR="00AD6EB4" w:rsidRPr="004645B4" w:rsidRDefault="00AD6EB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E78C4" w:rsidRPr="004645B4" w14:paraId="766F0691" w14:textId="77777777" w:rsidTr="00656CF8">
        <w:trPr>
          <w:trHeight w:val="569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0A1FB4" w14:textId="5A353D3B" w:rsidR="00CE78C4" w:rsidRPr="004645B4" w:rsidRDefault="00CE78C4" w:rsidP="00656CF8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="00AD6EB4" w:rsidRPr="004645B4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</w:tc>
      </w:tr>
      <w:tr w:rsidR="00815527" w:rsidRPr="004645B4" w14:paraId="1A131B3F" w14:textId="77777777" w:rsidTr="00656CF8">
        <w:trPr>
          <w:trHeight w:val="598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1D21" w14:textId="77777777" w:rsidR="00D72B5F" w:rsidRPr="004645B4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C7A2" w14:textId="77777777" w:rsidR="0097112A" w:rsidRPr="004645B4" w:rsidRDefault="0097112A" w:rsidP="0097112A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,</w:t>
            </w:r>
            <w:r w:rsidRPr="004645B4">
              <w:rPr>
                <w:sz w:val="24"/>
                <w:szCs w:val="24"/>
                <w:lang w:val="ka-GE"/>
              </w:rPr>
              <w:t xml:space="preserve"> 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4645B4">
              <w:rPr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  <w:p w14:paraId="15708E63" w14:textId="77777777" w:rsidR="00D72B5F" w:rsidRPr="004645B4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67085449" w14:textId="77777777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0AF6" w14:textId="77777777" w:rsidR="00D72B5F" w:rsidRPr="004645B4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4645B4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4645B4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4645B4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7FB7" w14:textId="77777777" w:rsidR="00AD6EB4" w:rsidRPr="004645B4" w:rsidRDefault="00AD6EB4" w:rsidP="00AD6EB4">
            <w:pPr>
              <w:spacing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საფანტომო კაბინეტი</w:t>
            </w:r>
          </w:p>
          <w:p w14:paraId="468E9574" w14:textId="77777777" w:rsidR="00D72B5F" w:rsidRPr="004645B4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4645B4" w14:paraId="14881337" w14:textId="77777777" w:rsidTr="00C15563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69DB" w14:textId="77777777" w:rsidR="001D6D9E" w:rsidRPr="004645B4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E1A2" w14:textId="77777777" w:rsidR="001D6D9E" w:rsidRPr="004645B4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4A47CCFB" w14:textId="77777777" w:rsidR="00AD6EB4" w:rsidRPr="004645B4" w:rsidRDefault="00AD6EB4" w:rsidP="00AD6EB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4645B4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3F8F9DD0" w14:textId="77777777" w:rsidR="00AD6EB4" w:rsidRPr="004645B4" w:rsidRDefault="00AD6EB4" w:rsidP="00AD6EB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4645B4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მასალის გამოყენება, 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ვიზუალური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4645B4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4645B4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03A60C3C" w14:textId="77777777" w:rsidR="00AD6EB4" w:rsidRPr="004645B4" w:rsidRDefault="00AD6EB4" w:rsidP="00AD6EB4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4645B4">
              <w:rPr>
                <w:rFonts w:ascii="Sylfaen" w:hAnsi="Sylfaen" w:cs="Verdana"/>
                <w:sz w:val="24"/>
                <w:szCs w:val="24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14:paraId="142FFAD8" w14:textId="77777777" w:rsidR="00AD6EB4" w:rsidRPr="004645B4" w:rsidRDefault="00AD6EB4" w:rsidP="00AD6EB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4645B4">
              <w:rPr>
                <w:rFonts w:ascii="Sylfaen" w:hAnsi="Sylfaen"/>
                <w:sz w:val="24"/>
                <w:szCs w:val="24"/>
              </w:rPr>
              <w:t>ფანტომე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ბზე.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4645B4">
              <w:rPr>
                <w:sz w:val="24"/>
                <w:szCs w:val="24"/>
              </w:rPr>
              <w:t>-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4645B4">
              <w:rPr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4645B4">
              <w:rPr>
                <w:sz w:val="24"/>
                <w:szCs w:val="24"/>
              </w:rPr>
              <w:t>/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4645B4">
              <w:rPr>
                <w:sz w:val="24"/>
                <w:szCs w:val="24"/>
              </w:rPr>
              <w:t>,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sz w:val="24"/>
                <w:szCs w:val="24"/>
              </w:rPr>
              <w:t xml:space="preserve">  </w:t>
            </w:r>
            <w:r w:rsidRPr="004645B4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4645B4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4645B4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და წერილობითი ფორმით რეგისტრაცია.</w:t>
            </w:r>
          </w:p>
          <w:p w14:paraId="0FB6E7EB" w14:textId="77777777" w:rsidR="00AD6EB4" w:rsidRPr="004645B4" w:rsidRDefault="00AD6EB4" w:rsidP="00AD6EB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ტარდება  წერითი 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ფორმით.</w:t>
            </w:r>
          </w:p>
          <w:p w14:paraId="76EBE5BB" w14:textId="77777777" w:rsidR="00AD6EB4" w:rsidRPr="004645B4" w:rsidRDefault="00AD6EB4" w:rsidP="00AD6EB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4645B4">
              <w:rPr>
                <w:rFonts w:ascii="Sylfaen" w:hAnsi="Sylfaen"/>
                <w:sz w:val="24"/>
                <w:szCs w:val="24"/>
              </w:rPr>
              <w:t>.</w:t>
            </w:r>
          </w:p>
          <w:p w14:paraId="52D91C16" w14:textId="77777777" w:rsidR="00AD6EB4" w:rsidRPr="004645B4" w:rsidRDefault="00AD6EB4" w:rsidP="00AD6EB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4645B4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6E175A38" w14:textId="77777777" w:rsidR="00AD6EB4" w:rsidRPr="004645B4" w:rsidRDefault="00AD6EB4" w:rsidP="00AD6EB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10ED1B92" w14:textId="77777777" w:rsidR="00AD6EB4" w:rsidRPr="004645B4" w:rsidRDefault="00AD6EB4" w:rsidP="00AD6EB4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დისკუსია/დებატები</w:t>
            </w:r>
            <w:r w:rsidRPr="004645B4">
              <w:rPr>
                <w:rFonts w:ascii="Sylfaen" w:hAnsi="Sylfaen" w:cs="Sylfaen"/>
                <w:b/>
                <w:sz w:val="24"/>
                <w:szCs w:val="24"/>
              </w:rPr>
              <w:t>.</w:t>
            </w:r>
          </w:p>
          <w:p w14:paraId="73476203" w14:textId="77777777" w:rsidR="001D6D9E" w:rsidRPr="004645B4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4645B4" w14:paraId="02F31289" w14:textId="77777777" w:rsidTr="00C15563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DDDA" w14:textId="77777777" w:rsidR="00D72B5F" w:rsidRPr="004645B4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C8DD" w14:textId="77777777" w:rsidR="00AD6EB4" w:rsidRPr="004645B4" w:rsidRDefault="00AD6EB4" w:rsidP="00AD6EB4">
            <w:pPr>
              <w:spacing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6122A9DD" w14:textId="77777777" w:rsidR="00AD6EB4" w:rsidRPr="004645B4" w:rsidRDefault="00AD6EB4" w:rsidP="00AD6EB4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09DB6C7D" w14:textId="77777777" w:rsidR="00AD6EB4" w:rsidRPr="004645B4" w:rsidRDefault="00AD6EB4" w:rsidP="00AD6EB4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4645B4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4645B4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41DDABC9" w14:textId="77777777" w:rsidR="00AD6EB4" w:rsidRPr="004645B4" w:rsidRDefault="00AD6EB4" w:rsidP="00AD6EB4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4645B4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4645B4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70141695" w14:textId="77777777" w:rsidR="00AD6EB4" w:rsidRPr="004645B4" w:rsidRDefault="00AD6EB4" w:rsidP="00AD6EB4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4645B4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4645B4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4DB346CB" w14:textId="77777777" w:rsidR="00AD6EB4" w:rsidRPr="004645B4" w:rsidRDefault="00AD6EB4" w:rsidP="00AD6EB4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4645B4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4645B4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71AFAC8A" w14:textId="77777777" w:rsidR="00AD6EB4" w:rsidRPr="004645B4" w:rsidRDefault="00AD6EB4" w:rsidP="00AD6EB4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4645B4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4645B4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14:paraId="7B7B1F51" w14:textId="77777777" w:rsidR="00AD6EB4" w:rsidRPr="004645B4" w:rsidRDefault="00AD6EB4" w:rsidP="00AD6EB4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3D6D69ED" w14:textId="77777777" w:rsidR="00AD6EB4" w:rsidRPr="004645B4" w:rsidRDefault="00AD6EB4" w:rsidP="00AD6EB4">
            <w:pPr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4645B4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4645B4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29857A8C" w14:textId="77777777" w:rsidR="00AD6EB4" w:rsidRPr="004645B4" w:rsidRDefault="00AD6EB4" w:rsidP="00AD6EB4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4645B4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4645B4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00BB1159" w14:textId="77777777" w:rsidR="00AD6EB4" w:rsidRPr="004645B4" w:rsidRDefault="00AD6EB4" w:rsidP="00AD6EB4">
            <w:pPr>
              <w:spacing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2395378F" w14:textId="77777777" w:rsidR="00AD6EB4" w:rsidRPr="004645B4" w:rsidRDefault="00AD6EB4" w:rsidP="00AD6EB4">
            <w:pPr>
              <w:spacing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</w:t>
            </w:r>
            <w:r w:rsidR="00A04D02"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2E813395" w14:textId="77777777" w:rsidR="00AD6EB4" w:rsidRPr="004645B4" w:rsidRDefault="00AD6EB4" w:rsidP="00AD6EB4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</w:t>
            </w:r>
            <w:r w:rsidRPr="004645B4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დან)</w:t>
            </w:r>
          </w:p>
          <w:p w14:paraId="2DA496D0" w14:textId="77777777" w:rsidR="00AD6EB4" w:rsidRPr="004645B4" w:rsidRDefault="00AD6EB4" w:rsidP="00AD6EB4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</w:t>
            </w:r>
            <w:r w:rsidRPr="004645B4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იყოს მინიმუმ 30 ქულა.</w:t>
            </w:r>
          </w:p>
          <w:p w14:paraId="1E3A63D2" w14:textId="77777777" w:rsidR="00AD6EB4" w:rsidRPr="004645B4" w:rsidRDefault="00AD6EB4" w:rsidP="00AD6EB4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41143E9A" w14:textId="77777777" w:rsidR="00AD6EB4" w:rsidRPr="004645B4" w:rsidRDefault="00AD6EB4" w:rsidP="00AD6EB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4645B4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40B26AD5" w14:textId="77777777" w:rsidR="00AD6EB4" w:rsidRPr="004645B4" w:rsidRDefault="00AD6EB4" w:rsidP="00AD6EB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4645B4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4645B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4645B4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7B9371C" w14:textId="77777777" w:rsidR="00AD6EB4" w:rsidRPr="004645B4" w:rsidRDefault="00AD6EB4" w:rsidP="00AD6EB4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      </w:t>
            </w:r>
          </w:p>
          <w:p w14:paraId="3783FCD2" w14:textId="77777777" w:rsidR="00AD6EB4" w:rsidRPr="004645B4" w:rsidRDefault="00AD6EB4" w:rsidP="00AD6EB4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Pr="004645B4">
              <w:rPr>
                <w:rFonts w:ascii="Sylfaen" w:hAnsi="Sylfaen"/>
                <w:sz w:val="24"/>
                <w:szCs w:val="24"/>
              </w:rPr>
              <w:t>12-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ჯერ, </w:t>
            </w:r>
            <w:r w:rsidR="006D22D2" w:rsidRPr="004645B4">
              <w:rPr>
                <w:rFonts w:ascii="Sylfaen" w:hAnsi="Sylfaen"/>
                <w:sz w:val="24"/>
                <w:szCs w:val="24"/>
                <w:lang w:val="ka-GE"/>
              </w:rPr>
              <w:t>თითოეული  ფასდება 1 ქულით.</w:t>
            </w:r>
            <w:r w:rsidR="006D22D2" w:rsidRPr="004645B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სემესტრში ფასდება 12 ქულით;</w:t>
            </w:r>
          </w:p>
          <w:p w14:paraId="5D86E159" w14:textId="77777777" w:rsidR="00AD6EB4" w:rsidRPr="004645B4" w:rsidRDefault="00AD6EB4" w:rsidP="00AD6EB4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-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ტარდება 10-ჯერ, თითოეული  ფასდება 1 ქულით</w:t>
            </w:r>
            <w:r w:rsidR="006D22D2" w:rsidRPr="004645B4">
              <w:rPr>
                <w:rFonts w:ascii="Sylfaen" w:hAnsi="Sylfaen"/>
                <w:sz w:val="24"/>
                <w:szCs w:val="24"/>
              </w:rPr>
              <w:t xml:space="preserve">, </w:t>
            </w:r>
            <w:r w:rsidR="006D22D2" w:rsidRPr="004645B4">
              <w:rPr>
                <w:rFonts w:ascii="Sylfaen" w:hAnsi="Sylfaen"/>
                <w:sz w:val="24"/>
                <w:szCs w:val="24"/>
                <w:lang w:val="ka-GE"/>
              </w:rPr>
              <w:t>სემესტრში ფასდება 10 ქულით;</w:t>
            </w:r>
          </w:p>
          <w:p w14:paraId="1A80041A" w14:textId="77777777" w:rsidR="00AD6EB4" w:rsidRPr="004645B4" w:rsidRDefault="00AD6EB4" w:rsidP="00AD6EB4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ტარდება 2-ჯერ; თითოეული შედგება 9  საკითხისაგან,  თითოეული სწორი საკითხი ფასდება ერთი ქულით, თითო ქვიზი ფასდება  9 ქულით, სულ - 18 ქულა.</w:t>
            </w:r>
          </w:p>
          <w:p w14:paraId="3C2A1B15" w14:textId="77777777" w:rsidR="00AD6EB4" w:rsidRPr="004645B4" w:rsidRDefault="00AD6EB4" w:rsidP="00AD6EB4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  გამოცდა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365DD2F7" w14:textId="77777777" w:rsidR="00AD6EB4" w:rsidRPr="004645B4" w:rsidRDefault="00AD6EB4" w:rsidP="00AD6EB4">
            <w:pPr>
              <w:numPr>
                <w:ilvl w:val="0"/>
                <w:numId w:val="19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4645B4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48731B81" w14:textId="77777777" w:rsidR="00D72B5F" w:rsidRPr="004645B4" w:rsidRDefault="00AD6EB4" w:rsidP="00677FC1">
            <w:pPr>
              <w:jc w:val="both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</w:tc>
      </w:tr>
      <w:tr w:rsidR="00815527" w:rsidRPr="004645B4" w14:paraId="381477F3" w14:textId="77777777" w:rsidTr="00C15563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D01C" w14:textId="77777777" w:rsidR="00D72B5F" w:rsidRPr="004645B4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A0D0" w14:textId="77777777" w:rsidR="00AD6EB4" w:rsidRPr="004645B4" w:rsidRDefault="00AD6EB4" w:rsidP="00AD6EB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 w:rsidR="004A2B4C">
              <w:rPr>
                <w:rFonts w:ascii="Sylfaen" w:hAnsi="Sylfaen"/>
                <w:sz w:val="24"/>
                <w:szCs w:val="24"/>
              </w:rPr>
              <w:t>., 2006</w:t>
            </w:r>
            <w:r w:rsidRPr="004645B4">
              <w:rPr>
                <w:rFonts w:ascii="Sylfaen" w:hAnsi="Sylfaen"/>
                <w:sz w:val="24"/>
                <w:szCs w:val="24"/>
              </w:rPr>
              <w:t>.</w:t>
            </w:r>
          </w:p>
          <w:p w14:paraId="5B5BFF7D" w14:textId="77777777" w:rsidR="00D72B5F" w:rsidRDefault="00AD6EB4" w:rsidP="004A2B4C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2</w:t>
            </w:r>
            <w:r w:rsidR="004A2B4C">
              <w:rPr>
                <w:rFonts w:ascii="AcadNusx" w:hAnsi="AcadNusx"/>
                <w:sz w:val="24"/>
                <w:szCs w:val="24"/>
              </w:rPr>
              <w:t>.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შიშნიაშვილი თ. </w:t>
            </w:r>
            <w:r w:rsidRPr="004645B4">
              <w:rPr>
                <w:rFonts w:ascii="AcadNusx" w:hAnsi="AcadNusx"/>
                <w:sz w:val="24"/>
                <w:szCs w:val="24"/>
              </w:rPr>
              <w:t>–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სტომატოლოგიურ დაავადებათა პროფილაქტიკა</w:t>
            </w:r>
            <w:r w:rsidR="004A2B4C">
              <w:rPr>
                <w:rFonts w:ascii="Sylfaen" w:hAnsi="Sylfaen"/>
                <w:sz w:val="24"/>
                <w:szCs w:val="24"/>
              </w:rPr>
              <w:t>.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A2B4C">
              <w:rPr>
                <w:rFonts w:ascii="Sylfaen" w:hAnsi="Sylfaen"/>
                <w:sz w:val="24"/>
                <w:szCs w:val="24"/>
              </w:rPr>
              <w:t>თბ.,</w:t>
            </w:r>
            <w:r w:rsidR="00966D1C">
              <w:rPr>
                <w:rFonts w:ascii="Sylfaen" w:hAnsi="Sylfaen"/>
                <w:sz w:val="24"/>
                <w:szCs w:val="24"/>
              </w:rPr>
              <w:t xml:space="preserve"> 2018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3653387" w14:textId="77777777" w:rsidR="00366219" w:rsidRPr="000D4744" w:rsidRDefault="004A2B4C" w:rsidP="00366219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 xml:space="preserve">                        </w:t>
            </w:r>
            <w:r w:rsidR="00366219" w:rsidRPr="000D4744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0C76A913" w14:textId="77777777" w:rsidR="00366219" w:rsidRPr="004645B4" w:rsidRDefault="00366219" w:rsidP="00366219">
            <w:pPr>
              <w:spacing w:after="0"/>
              <w:jc w:val="both"/>
              <w:rPr>
                <w:rFonts w:ascii="AcadNusx" w:hAnsi="AcadNusx"/>
                <w:sz w:val="24"/>
                <w:szCs w:val="24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1.</w:t>
            </w:r>
            <w:r w:rsidR="004A2B4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</w:rPr>
              <w:t>რედ.: კოლესოვი ალ. - ბავშვთა ასაკის სტომატოლოგია. თბ</w:t>
            </w:r>
            <w:r>
              <w:rPr>
                <w:rFonts w:ascii="Sylfaen" w:hAnsi="Sylfaen"/>
                <w:sz w:val="24"/>
                <w:szCs w:val="24"/>
              </w:rPr>
              <w:t>., 2006</w:t>
            </w:r>
            <w:r w:rsidRPr="004645B4">
              <w:rPr>
                <w:rFonts w:ascii="Sylfaen" w:hAnsi="Sylfaen"/>
                <w:sz w:val="24"/>
                <w:szCs w:val="24"/>
              </w:rPr>
              <w:t>.</w:t>
            </w:r>
          </w:p>
          <w:p w14:paraId="3F40E816" w14:textId="77777777" w:rsidR="00366219" w:rsidRPr="004645B4" w:rsidRDefault="00366219" w:rsidP="004A2B4C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 w:rsidRPr="004645B4">
              <w:rPr>
                <w:rFonts w:ascii="Sylfaen" w:hAnsi="Sylfaen"/>
                <w:sz w:val="24"/>
                <w:szCs w:val="24"/>
              </w:rPr>
              <w:t>2</w:t>
            </w:r>
            <w:r>
              <w:rPr>
                <w:rFonts w:ascii="AcadNusx" w:hAnsi="AcadNusx"/>
                <w:sz w:val="24"/>
                <w:szCs w:val="24"/>
              </w:rPr>
              <w:t>.</w:t>
            </w:r>
            <w:r w:rsidR="004A2B4C">
              <w:rPr>
                <w:sz w:val="24"/>
                <w:szCs w:val="24"/>
                <w:lang w:val="ka-GE"/>
              </w:rPr>
              <w:t xml:space="preserve"> 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შიშნიაშვილი თ. </w:t>
            </w:r>
            <w:r w:rsidRPr="004645B4">
              <w:rPr>
                <w:rFonts w:ascii="AcadNusx" w:hAnsi="AcadNusx"/>
                <w:sz w:val="24"/>
                <w:szCs w:val="24"/>
              </w:rPr>
              <w:t>–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სტომატოლოგიურ დაავადებათა პროფილაქტიკა</w:t>
            </w:r>
            <w:r w:rsidR="004A2B4C">
              <w:rPr>
                <w:rFonts w:ascii="Sylfaen" w:hAnsi="Sylfaen"/>
                <w:sz w:val="24"/>
                <w:szCs w:val="24"/>
              </w:rPr>
              <w:t>.</w:t>
            </w:r>
            <w:r w:rsidRPr="004645B4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თბ.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>
              <w:rPr>
                <w:rFonts w:ascii="Sylfaen" w:hAnsi="Sylfaen"/>
                <w:sz w:val="24"/>
                <w:szCs w:val="24"/>
              </w:rPr>
              <w:t xml:space="preserve"> 2018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815527" w:rsidRPr="004645B4" w14:paraId="1F2121BC" w14:textId="77777777" w:rsidTr="00C15563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6499" w14:textId="77777777" w:rsidR="00D72B5F" w:rsidRPr="004645B4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645B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E15A" w14:textId="77777777" w:rsidR="00AD6EB4" w:rsidRPr="004A2B4C" w:rsidRDefault="00AD6EB4" w:rsidP="004A2B4C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4A2B4C">
              <w:rPr>
                <w:rFonts w:ascii="AcadNusx" w:hAnsi="AcadNusx"/>
                <w:sz w:val="24"/>
                <w:szCs w:val="24"/>
                <w:lang w:val="ru-RU"/>
              </w:rPr>
              <w:t>1</w:t>
            </w:r>
            <w:r w:rsidRPr="004645B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4645B4">
              <w:rPr>
                <w:sz w:val="24"/>
                <w:szCs w:val="24"/>
                <w:lang w:val="ka-GE"/>
              </w:rPr>
              <w:t>Виноградова Т.Ф. – Диспансериза</w:t>
            </w:r>
            <w:r w:rsidRPr="004645B4">
              <w:rPr>
                <w:sz w:val="24"/>
                <w:szCs w:val="24"/>
                <w:lang w:val="ru-RU"/>
              </w:rPr>
              <w:t>ция</w:t>
            </w:r>
            <w:r w:rsidRPr="004A2B4C">
              <w:rPr>
                <w:sz w:val="24"/>
                <w:szCs w:val="24"/>
                <w:lang w:val="ru-RU"/>
              </w:rPr>
              <w:t xml:space="preserve"> </w:t>
            </w:r>
            <w:r w:rsidRPr="004645B4">
              <w:rPr>
                <w:sz w:val="24"/>
                <w:szCs w:val="24"/>
                <w:lang w:val="ru-RU"/>
              </w:rPr>
              <w:t>детей</w:t>
            </w:r>
            <w:r w:rsidRPr="004A2B4C">
              <w:rPr>
                <w:sz w:val="24"/>
                <w:szCs w:val="24"/>
                <w:lang w:val="ru-RU"/>
              </w:rPr>
              <w:t xml:space="preserve"> </w:t>
            </w:r>
            <w:r w:rsidRPr="004645B4">
              <w:rPr>
                <w:sz w:val="24"/>
                <w:szCs w:val="24"/>
                <w:lang w:val="ru-RU"/>
              </w:rPr>
              <w:t>у</w:t>
            </w:r>
            <w:r w:rsidRPr="004A2B4C">
              <w:rPr>
                <w:sz w:val="24"/>
                <w:szCs w:val="24"/>
                <w:lang w:val="ru-RU"/>
              </w:rPr>
              <w:t xml:space="preserve"> </w:t>
            </w:r>
            <w:r w:rsidRPr="004645B4">
              <w:rPr>
                <w:sz w:val="24"/>
                <w:szCs w:val="24"/>
                <w:lang w:val="ru-RU"/>
              </w:rPr>
              <w:t>стоматолога</w:t>
            </w:r>
            <w:r w:rsidRPr="004A2B4C">
              <w:rPr>
                <w:sz w:val="24"/>
                <w:szCs w:val="24"/>
                <w:lang w:val="ru-RU"/>
              </w:rPr>
              <w:t>.</w:t>
            </w:r>
            <w:r w:rsidR="004A2B4C">
              <w:rPr>
                <w:sz w:val="24"/>
                <w:szCs w:val="24"/>
                <w:lang w:val="ka-GE"/>
              </w:rPr>
              <w:t xml:space="preserve"> </w:t>
            </w:r>
            <w:r w:rsidR="004A2B4C">
              <w:rPr>
                <w:sz w:val="24"/>
                <w:szCs w:val="24"/>
                <w:lang w:val="ru-RU"/>
              </w:rPr>
              <w:t>М.</w:t>
            </w:r>
            <w:r w:rsidR="004A2B4C" w:rsidRPr="004A2B4C">
              <w:rPr>
                <w:sz w:val="24"/>
                <w:szCs w:val="24"/>
                <w:lang w:val="ru-RU"/>
              </w:rPr>
              <w:t>,1988</w:t>
            </w:r>
            <w:r w:rsidRPr="004A2B4C">
              <w:rPr>
                <w:sz w:val="24"/>
                <w:szCs w:val="24"/>
                <w:lang w:val="ru-RU"/>
              </w:rPr>
              <w:t>.</w:t>
            </w:r>
          </w:p>
          <w:p w14:paraId="242F1423" w14:textId="77777777" w:rsidR="00AD6EB4" w:rsidRPr="00762D9C" w:rsidRDefault="00AD6EB4" w:rsidP="00AD6EB4">
            <w:pPr>
              <w:jc w:val="both"/>
              <w:rPr>
                <w:sz w:val="24"/>
                <w:szCs w:val="24"/>
              </w:rPr>
            </w:pPr>
            <w:r w:rsidRPr="004645B4">
              <w:rPr>
                <w:sz w:val="24"/>
                <w:szCs w:val="24"/>
              </w:rPr>
              <w:t>2.Ozar D.T.,Sokol D.J. – Dental ethics at chairside: Professional  principles  and practical applications.St</w:t>
            </w:r>
            <w:r w:rsidRPr="004A2B4C">
              <w:rPr>
                <w:sz w:val="24"/>
                <w:szCs w:val="24"/>
              </w:rPr>
              <w:t>.</w:t>
            </w:r>
            <w:r w:rsidRPr="004645B4">
              <w:rPr>
                <w:sz w:val="24"/>
                <w:szCs w:val="24"/>
              </w:rPr>
              <w:t>Louis</w:t>
            </w:r>
            <w:r w:rsidRPr="004A2B4C">
              <w:rPr>
                <w:sz w:val="24"/>
                <w:szCs w:val="24"/>
              </w:rPr>
              <w:t>,1994.</w:t>
            </w:r>
          </w:p>
          <w:p w14:paraId="3D243F68" w14:textId="77777777" w:rsidR="00AD6EB4" w:rsidRPr="004645B4" w:rsidRDefault="00AD6EB4" w:rsidP="00AD6EB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4678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</w:t>
            </w:r>
            <w:r w:rsidR="004A2B4C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</w:t>
            </w:r>
            <w:r w:rsidRPr="004645B4">
              <w:rPr>
                <w:rFonts w:ascii="Sylfaen" w:hAnsi="Sylfaen"/>
                <w:sz w:val="24"/>
                <w:szCs w:val="24"/>
                <w:lang w:val="ka-GE"/>
              </w:rPr>
              <w:t xml:space="preserve"> :</w:t>
            </w:r>
          </w:p>
          <w:p w14:paraId="32A15791" w14:textId="77777777" w:rsidR="00D72B5F" w:rsidRPr="00922ADB" w:rsidRDefault="00AD6EB4" w:rsidP="004A2B4C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22ADB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922ADB">
              <w:rPr>
                <w:rFonts w:ascii="Sylfaen" w:hAnsi="Sylfaen"/>
                <w:sz w:val="24"/>
                <w:szCs w:val="24"/>
                <w:lang w:val="ru-RU"/>
              </w:rPr>
              <w:t>Персин Л.С. и др. – Стомато</w:t>
            </w:r>
            <w:r w:rsidR="004A2B4C">
              <w:rPr>
                <w:rFonts w:ascii="Sylfaen" w:hAnsi="Sylfaen"/>
                <w:sz w:val="24"/>
                <w:szCs w:val="24"/>
                <w:lang w:val="ru-RU"/>
              </w:rPr>
              <w:t>логия детского возвраста. М</w:t>
            </w:r>
            <w:r w:rsidR="004A2B4C" w:rsidRPr="004A2B4C">
              <w:rPr>
                <w:rFonts w:ascii="Sylfaen" w:hAnsi="Sylfaen"/>
                <w:sz w:val="24"/>
                <w:szCs w:val="24"/>
              </w:rPr>
              <w:t>.</w:t>
            </w:r>
            <w:r w:rsidR="004A2B4C">
              <w:rPr>
                <w:rFonts w:ascii="Sylfaen" w:hAnsi="Sylfaen"/>
                <w:sz w:val="24"/>
                <w:szCs w:val="24"/>
              </w:rPr>
              <w:t>, 2003</w:t>
            </w:r>
            <w:r w:rsidRPr="00922AD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2A926E5" w14:textId="77777777" w:rsidR="00E34C5A" w:rsidRPr="004A2B4C" w:rsidRDefault="004A2B4C" w:rsidP="004A2B4C">
            <w:pPr>
              <w:spacing w:after="0" w:line="276" w:lineRule="auto"/>
              <w:rPr>
                <w:rFonts w:cs="Times New Roman"/>
                <w:sz w:val="24"/>
                <w:szCs w:val="24"/>
                <w:lang w:val="ka-G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34C5A">
              <w:rPr>
                <w:rFonts w:ascii="Times New Roman" w:hAnsi="Times New Roman" w:cs="Times New Roman"/>
                <w:sz w:val="24"/>
                <w:szCs w:val="24"/>
              </w:rPr>
              <w:t xml:space="preserve">Moursi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A.M. </w:t>
            </w:r>
            <w:r w:rsidR="00E34C5A">
              <w:rPr>
                <w:rFonts w:ascii="Times New Roman" w:hAnsi="Times New Roman" w:cs="Times New Roman"/>
                <w:sz w:val="24"/>
                <w:szCs w:val="24"/>
              </w:rPr>
              <w:t>- Clinica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 Cases in pediatric dentistry. </w:t>
            </w:r>
            <w:r w:rsidR="00E34C5A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>
              <w:rPr>
                <w:rFonts w:cs="Times New Roman"/>
                <w:sz w:val="24"/>
                <w:szCs w:val="24"/>
                <w:lang w:val="ka-GE"/>
              </w:rPr>
              <w:t>.</w:t>
            </w:r>
          </w:p>
          <w:p w14:paraId="5E461B7F" w14:textId="77777777" w:rsidR="00E34C5A" w:rsidRPr="004A2B4C" w:rsidRDefault="004A2B4C" w:rsidP="004A2B4C">
            <w:pPr>
              <w:spacing w:line="276" w:lineRule="auto"/>
              <w:rPr>
                <w:rFonts w:cs="Times New Roman"/>
                <w:sz w:val="24"/>
                <w:szCs w:val="24"/>
                <w:lang w:val="ka-G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34C5A">
              <w:rPr>
                <w:rFonts w:ascii="Times New Roman" w:hAnsi="Times New Roman" w:cs="Times New Roman"/>
                <w:sz w:val="24"/>
                <w:szCs w:val="24"/>
              </w:rPr>
              <w:t>Bruzda-zweiech</w:t>
            </w:r>
            <w:r>
              <w:rPr>
                <w:rFonts w:cs="Times New Roman"/>
                <w:sz w:val="24"/>
                <w:szCs w:val="24"/>
                <w:lang w:val="ka-GE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A.</w:t>
            </w:r>
            <w:r w:rsidR="00E34C5A">
              <w:rPr>
                <w:rFonts w:ascii="Times New Roman" w:hAnsi="Times New Roman" w:cs="Times New Roman"/>
                <w:sz w:val="24"/>
                <w:szCs w:val="24"/>
              </w:rPr>
              <w:t xml:space="preserve"> and others Pediatric dentistry – text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book for pre-clinical slasses. </w:t>
            </w:r>
            <w:r w:rsidR="00E34C5A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  <w:r>
              <w:rPr>
                <w:rFonts w:cs="Times New Roman"/>
                <w:sz w:val="24"/>
                <w:szCs w:val="24"/>
                <w:lang w:val="ka-GE"/>
              </w:rPr>
              <w:t>.</w:t>
            </w:r>
          </w:p>
          <w:p w14:paraId="4299BE2A" w14:textId="77777777" w:rsidR="00922ADB" w:rsidRPr="004645B4" w:rsidRDefault="00922ADB" w:rsidP="00AD6EB4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14:paraId="6DD663FB" w14:textId="77777777" w:rsidR="00E952BD" w:rsidRDefault="00072C7C" w:rsidP="00072C7C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4645B4">
        <w:rPr>
          <w:rFonts w:ascii="Sylfaen" w:hAnsi="Sylfaen"/>
          <w:b/>
          <w:sz w:val="24"/>
          <w:szCs w:val="24"/>
        </w:rPr>
        <w:t xml:space="preserve">                </w:t>
      </w:r>
      <w:r w:rsidRPr="004645B4">
        <w:rPr>
          <w:rFonts w:ascii="Sylfaen" w:hAnsi="Sylfaen"/>
          <w:b/>
          <w:sz w:val="24"/>
          <w:szCs w:val="24"/>
          <w:lang w:val="ka-GE"/>
        </w:rPr>
        <w:t xml:space="preserve">                  </w:t>
      </w:r>
    </w:p>
    <w:p w14:paraId="54C68BFE" w14:textId="654CD4CC" w:rsidR="00072C7C" w:rsidRPr="004645B4" w:rsidRDefault="00E952BD" w:rsidP="00072C7C">
      <w:pPr>
        <w:jc w:val="both"/>
        <w:rPr>
          <w:rFonts w:ascii="AcadNusx" w:hAnsi="AcadNusx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                            </w:t>
      </w:r>
      <w:r w:rsidR="00072C7C" w:rsidRPr="004645B4">
        <w:rPr>
          <w:rFonts w:ascii="Sylfaen" w:hAnsi="Sylfaen"/>
          <w:b/>
          <w:sz w:val="24"/>
          <w:szCs w:val="24"/>
          <w:lang w:val="ka-GE"/>
        </w:rPr>
        <w:t xml:space="preserve">    </w:t>
      </w:r>
      <w:r w:rsidR="00072C7C" w:rsidRPr="004645B4">
        <w:rPr>
          <w:rFonts w:ascii="Sylfaen" w:hAnsi="Sylfaen"/>
          <w:b/>
          <w:sz w:val="24"/>
          <w:szCs w:val="24"/>
        </w:rPr>
        <w:t xml:space="preserve"> </w:t>
      </w:r>
    </w:p>
    <w:p w14:paraId="1A70657C" w14:textId="77777777" w:rsidR="00D22D2E" w:rsidRPr="004645B4" w:rsidRDefault="00D22D2E">
      <w:pPr>
        <w:jc w:val="both"/>
        <w:rPr>
          <w:rFonts w:ascii="AcadNusx" w:hAnsi="AcadNusx"/>
          <w:b/>
          <w:sz w:val="24"/>
          <w:szCs w:val="24"/>
        </w:rPr>
      </w:pPr>
    </w:p>
    <w:sectPr w:rsidR="00D22D2E" w:rsidRPr="004645B4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ras 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8263D2C"/>
    <w:multiLevelType w:val="hybridMultilevel"/>
    <w:tmpl w:val="14881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97F91"/>
    <w:multiLevelType w:val="hybridMultilevel"/>
    <w:tmpl w:val="B28E6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037237"/>
    <w:multiLevelType w:val="hybridMultilevel"/>
    <w:tmpl w:val="FC641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"/>
  </w:num>
  <w:num w:numId="12">
    <w:abstractNumId w:val="16"/>
  </w:num>
  <w:num w:numId="13">
    <w:abstractNumId w:val="15"/>
  </w:num>
  <w:num w:numId="14">
    <w:abstractNumId w:val="8"/>
  </w:num>
  <w:num w:numId="15">
    <w:abstractNumId w:val="17"/>
  </w:num>
  <w:num w:numId="16">
    <w:abstractNumId w:val="1"/>
  </w:num>
  <w:num w:numId="17">
    <w:abstractNumId w:val="14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2214F"/>
    <w:rsid w:val="000269CB"/>
    <w:rsid w:val="000304D6"/>
    <w:rsid w:val="0007299B"/>
    <w:rsid w:val="00072C7C"/>
    <w:rsid w:val="00097246"/>
    <w:rsid w:val="000A5663"/>
    <w:rsid w:val="000B0B92"/>
    <w:rsid w:val="000B3555"/>
    <w:rsid w:val="000D5930"/>
    <w:rsid w:val="000E41CA"/>
    <w:rsid w:val="0010078D"/>
    <w:rsid w:val="00150EF1"/>
    <w:rsid w:val="0015369F"/>
    <w:rsid w:val="001736CC"/>
    <w:rsid w:val="001D169D"/>
    <w:rsid w:val="001D6D9E"/>
    <w:rsid w:val="001F595E"/>
    <w:rsid w:val="001F6F87"/>
    <w:rsid w:val="00237D45"/>
    <w:rsid w:val="002418D7"/>
    <w:rsid w:val="00266176"/>
    <w:rsid w:val="00266DE8"/>
    <w:rsid w:val="00276028"/>
    <w:rsid w:val="002950BC"/>
    <w:rsid w:val="002A2C27"/>
    <w:rsid w:val="002A5B95"/>
    <w:rsid w:val="002B686C"/>
    <w:rsid w:val="002C51A3"/>
    <w:rsid w:val="002E7157"/>
    <w:rsid w:val="002E7AA5"/>
    <w:rsid w:val="002F02E1"/>
    <w:rsid w:val="002F241D"/>
    <w:rsid w:val="002F28F7"/>
    <w:rsid w:val="003044F4"/>
    <w:rsid w:val="00317325"/>
    <w:rsid w:val="00327A5D"/>
    <w:rsid w:val="00341509"/>
    <w:rsid w:val="00366219"/>
    <w:rsid w:val="003723D1"/>
    <w:rsid w:val="0037749F"/>
    <w:rsid w:val="00392BEA"/>
    <w:rsid w:val="003A2D21"/>
    <w:rsid w:val="003E25E8"/>
    <w:rsid w:val="00442B7A"/>
    <w:rsid w:val="00456EC1"/>
    <w:rsid w:val="004645B4"/>
    <w:rsid w:val="004A2B4C"/>
    <w:rsid w:val="004A429A"/>
    <w:rsid w:val="004B0055"/>
    <w:rsid w:val="004D515A"/>
    <w:rsid w:val="004E07F4"/>
    <w:rsid w:val="0050679D"/>
    <w:rsid w:val="00523EE0"/>
    <w:rsid w:val="00574C39"/>
    <w:rsid w:val="0058400C"/>
    <w:rsid w:val="00597AEF"/>
    <w:rsid w:val="005C6EA9"/>
    <w:rsid w:val="005D0209"/>
    <w:rsid w:val="00647D37"/>
    <w:rsid w:val="00656CF8"/>
    <w:rsid w:val="00665B11"/>
    <w:rsid w:val="00677FC1"/>
    <w:rsid w:val="006857C1"/>
    <w:rsid w:val="0069666F"/>
    <w:rsid w:val="006A290D"/>
    <w:rsid w:val="006B516E"/>
    <w:rsid w:val="006C4150"/>
    <w:rsid w:val="006D22D2"/>
    <w:rsid w:val="006F1189"/>
    <w:rsid w:val="006F4F85"/>
    <w:rsid w:val="006F54C8"/>
    <w:rsid w:val="007076DF"/>
    <w:rsid w:val="007140E6"/>
    <w:rsid w:val="007161BC"/>
    <w:rsid w:val="00717E58"/>
    <w:rsid w:val="00726CF7"/>
    <w:rsid w:val="00730458"/>
    <w:rsid w:val="00734487"/>
    <w:rsid w:val="00741804"/>
    <w:rsid w:val="00762D9C"/>
    <w:rsid w:val="007C724A"/>
    <w:rsid w:val="007D3F93"/>
    <w:rsid w:val="00802820"/>
    <w:rsid w:val="00815527"/>
    <w:rsid w:val="0084326E"/>
    <w:rsid w:val="0086313C"/>
    <w:rsid w:val="0086442A"/>
    <w:rsid w:val="0087332B"/>
    <w:rsid w:val="00884E83"/>
    <w:rsid w:val="008C1B97"/>
    <w:rsid w:val="008D391E"/>
    <w:rsid w:val="008E38D1"/>
    <w:rsid w:val="008F6738"/>
    <w:rsid w:val="00910820"/>
    <w:rsid w:val="00922ADB"/>
    <w:rsid w:val="0092657D"/>
    <w:rsid w:val="0093459D"/>
    <w:rsid w:val="00957AF8"/>
    <w:rsid w:val="00966D1C"/>
    <w:rsid w:val="0097112A"/>
    <w:rsid w:val="00972321"/>
    <w:rsid w:val="00980347"/>
    <w:rsid w:val="0098188D"/>
    <w:rsid w:val="009D36C4"/>
    <w:rsid w:val="00A04D02"/>
    <w:rsid w:val="00A05CCD"/>
    <w:rsid w:val="00A063B3"/>
    <w:rsid w:val="00A40EB6"/>
    <w:rsid w:val="00A65A09"/>
    <w:rsid w:val="00AA1BEA"/>
    <w:rsid w:val="00AB64D5"/>
    <w:rsid w:val="00AC6342"/>
    <w:rsid w:val="00AD4D74"/>
    <w:rsid w:val="00AD6EB4"/>
    <w:rsid w:val="00AD71F7"/>
    <w:rsid w:val="00AE41C2"/>
    <w:rsid w:val="00B2301F"/>
    <w:rsid w:val="00B574BF"/>
    <w:rsid w:val="00B73FE4"/>
    <w:rsid w:val="00B91C7C"/>
    <w:rsid w:val="00BA19AE"/>
    <w:rsid w:val="00BC7617"/>
    <w:rsid w:val="00BD52F5"/>
    <w:rsid w:val="00C15563"/>
    <w:rsid w:val="00C32F97"/>
    <w:rsid w:val="00C46787"/>
    <w:rsid w:val="00C67C4A"/>
    <w:rsid w:val="00C81CB4"/>
    <w:rsid w:val="00C91122"/>
    <w:rsid w:val="00C91512"/>
    <w:rsid w:val="00C94D10"/>
    <w:rsid w:val="00CA470C"/>
    <w:rsid w:val="00CE78C4"/>
    <w:rsid w:val="00D03DBF"/>
    <w:rsid w:val="00D22D2E"/>
    <w:rsid w:val="00D31A71"/>
    <w:rsid w:val="00D34CDB"/>
    <w:rsid w:val="00D61B21"/>
    <w:rsid w:val="00D72B5F"/>
    <w:rsid w:val="00D76D59"/>
    <w:rsid w:val="00DA71F9"/>
    <w:rsid w:val="00DB796D"/>
    <w:rsid w:val="00DC58E9"/>
    <w:rsid w:val="00DD0625"/>
    <w:rsid w:val="00DE58F4"/>
    <w:rsid w:val="00DF1192"/>
    <w:rsid w:val="00E34C5A"/>
    <w:rsid w:val="00E60D86"/>
    <w:rsid w:val="00E82A34"/>
    <w:rsid w:val="00E86736"/>
    <w:rsid w:val="00E911A7"/>
    <w:rsid w:val="00E952BD"/>
    <w:rsid w:val="00ED7129"/>
    <w:rsid w:val="00F06147"/>
    <w:rsid w:val="00F32441"/>
    <w:rsid w:val="00F32E91"/>
    <w:rsid w:val="00F36B45"/>
    <w:rsid w:val="00F627EE"/>
    <w:rsid w:val="00F66E92"/>
    <w:rsid w:val="00F70E8B"/>
    <w:rsid w:val="00F97F18"/>
    <w:rsid w:val="00FC388F"/>
    <w:rsid w:val="00FE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55F65"/>
  <w15:docId w15:val="{293C862A-F49F-42C6-9A29-97AC913E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AD6EB4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uiPriority w:val="99"/>
    <w:semiHidden/>
    <w:rsid w:val="00AD71F7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71F7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E82A34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82A3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82A34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922ADB"/>
    <w:pPr>
      <w:autoSpaceDE w:val="0"/>
      <w:autoSpaceDN w:val="0"/>
      <w:adjustRightInd w:val="0"/>
      <w:spacing w:after="0" w:line="240" w:lineRule="auto"/>
    </w:pPr>
    <w:rPr>
      <w:rFonts w:ascii="Eras Demi" w:eastAsia="Calibri" w:hAnsi="Eras Demi" w:cs="Eras Dem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F3486-733D-4A2B-A4F8-5FE7AB3F5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14</Pages>
  <Words>2654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85</cp:revision>
  <dcterms:created xsi:type="dcterms:W3CDTF">2019-01-29T10:55:00Z</dcterms:created>
  <dcterms:modified xsi:type="dcterms:W3CDTF">2024-10-23T11:16:00Z</dcterms:modified>
</cp:coreProperties>
</file>